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41651">
      <w:pPr>
        <w:rPr>
          <w:rFonts w:ascii="Times New Roman" w:hAnsi="Times New Roman"/>
          <w:sz w:val="21"/>
        </w:rPr>
      </w:pPr>
    </w:p>
    <w:p w14:paraId="6572117A">
      <w:pPr>
        <w:rPr>
          <w:rFonts w:ascii="Times New Roman" w:hAnsi="Times New Roman"/>
          <w:sz w:val="21"/>
        </w:rPr>
      </w:pPr>
    </w:p>
    <w:p w14:paraId="69CB8E9B">
      <w:pPr>
        <w:spacing w:line="241" w:lineRule="auto"/>
        <w:rPr>
          <w:rFonts w:ascii="Times New Roman" w:hAnsi="Times New Roman"/>
          <w:sz w:val="21"/>
        </w:rPr>
      </w:pPr>
    </w:p>
    <w:p w14:paraId="2C222A10">
      <w:pPr>
        <w:spacing w:line="241" w:lineRule="auto"/>
        <w:rPr>
          <w:rFonts w:ascii="Times New Roman" w:hAnsi="Times New Roman"/>
          <w:sz w:val="21"/>
        </w:rPr>
      </w:pPr>
    </w:p>
    <w:p w14:paraId="60CE7CCD">
      <w:pPr>
        <w:spacing w:line="241" w:lineRule="auto"/>
        <w:rPr>
          <w:rFonts w:ascii="Times New Roman" w:hAnsi="Times New Roman"/>
          <w:sz w:val="21"/>
        </w:rPr>
      </w:pPr>
    </w:p>
    <w:p w14:paraId="50D53E66">
      <w:pPr>
        <w:spacing w:line="241" w:lineRule="auto"/>
        <w:rPr>
          <w:rFonts w:ascii="Times New Roman" w:hAnsi="Times New Roman"/>
          <w:sz w:val="21"/>
        </w:rPr>
      </w:pPr>
    </w:p>
    <w:p w14:paraId="07462A8E">
      <w:pPr>
        <w:spacing w:line="241" w:lineRule="auto"/>
        <w:rPr>
          <w:rFonts w:ascii="Times New Roman" w:hAnsi="Times New Roman"/>
          <w:sz w:val="21"/>
        </w:rPr>
      </w:pPr>
    </w:p>
    <w:p w14:paraId="43701B4B">
      <w:pPr>
        <w:spacing w:line="241" w:lineRule="auto"/>
        <w:rPr>
          <w:rFonts w:ascii="Times New Roman" w:hAnsi="Times New Roman"/>
          <w:sz w:val="21"/>
        </w:rPr>
      </w:pPr>
    </w:p>
    <w:p w14:paraId="46B073A8">
      <w:pPr>
        <w:spacing w:line="241" w:lineRule="auto"/>
        <w:rPr>
          <w:rFonts w:ascii="Times New Roman" w:hAnsi="Times New Roman"/>
          <w:sz w:val="21"/>
        </w:rPr>
      </w:pPr>
    </w:p>
    <w:p w14:paraId="04FFCADD">
      <w:pPr>
        <w:spacing w:line="241" w:lineRule="auto"/>
        <w:jc w:val="center"/>
        <w:rPr>
          <w:rFonts w:ascii="Times New Roman" w:hAnsi="Times New Roman"/>
          <w:sz w:val="21"/>
        </w:rPr>
      </w:pPr>
    </w:p>
    <w:p w14:paraId="50979CCF">
      <w:pPr>
        <w:keepNext w:val="0"/>
        <w:keepLines w:val="0"/>
        <w:pageBreakBefore w:val="0"/>
        <w:widowControl/>
        <w:kinsoku w:val="0"/>
        <w:wordWrap/>
        <w:overflowPunct/>
        <w:topLinePunct w:val="0"/>
        <w:autoSpaceDE w:val="0"/>
        <w:autoSpaceDN w:val="0"/>
        <w:bidi w:val="0"/>
        <w:adjustRightInd w:val="0"/>
        <w:snapToGrid w:val="0"/>
        <w:spacing w:before="156" w:line="243" w:lineRule="auto"/>
        <w:ind w:left="0" w:right="0" w:firstLine="0"/>
        <w:jc w:val="center"/>
        <w:textAlignment w:val="baseline"/>
        <w:rPr>
          <w:rFonts w:ascii="Times New Roman" w:hAnsi="Times New Roman" w:eastAsia="Times New Roman" w:cs="Times New Roman"/>
          <w:b/>
          <w:bCs/>
          <w:snapToGrid w:val="0"/>
          <w:color w:val="000000"/>
          <w:spacing w:val="-3"/>
          <w:kern w:val="0"/>
          <w:sz w:val="48"/>
          <w:szCs w:val="48"/>
          <w:lang w:val="en-US" w:eastAsia="en-US" w:bidi="ar-SA"/>
        </w:rPr>
      </w:pPr>
      <w:r>
        <w:rPr>
          <w:rFonts w:ascii="Times New Roman" w:hAnsi="Times New Roman" w:eastAsia="Times New Roman" w:cs="Times New Roman"/>
          <w:b/>
          <w:bCs/>
          <w:snapToGrid w:val="0"/>
          <w:color w:val="000000"/>
          <w:spacing w:val="-8"/>
          <w:kern w:val="0"/>
          <w:sz w:val="48"/>
          <w:szCs w:val="48"/>
          <w:lang w:val="en-US" w:eastAsia="en-US" w:bidi="ar-SA"/>
        </w:rPr>
        <w:t xml:space="preserve">BRN-D603 </w:t>
      </w:r>
      <w:r>
        <w:rPr>
          <w:rFonts w:ascii="Times New Roman" w:hAnsi="Times New Roman" w:eastAsia="宋体" w:cs="宋体"/>
          <w:b/>
          <w:bCs/>
          <w:snapToGrid w:val="0"/>
          <w:color w:val="000000"/>
          <w:spacing w:val="-8"/>
          <w:kern w:val="0"/>
          <w:sz w:val="48"/>
          <w:szCs w:val="48"/>
          <w:lang w:val="en-US" w:eastAsia="en-US" w:bidi="ar-SA"/>
        </w:rPr>
        <w:t xml:space="preserve">Power Quality Online Monitoring </w:t>
      </w:r>
      <w:r>
        <w:rPr>
          <w:rFonts w:ascii="Times New Roman" w:hAnsi="Times New Roman" w:eastAsia="Times New Roman" w:cs="Times New Roman"/>
          <w:b/>
          <w:bCs/>
          <w:snapToGrid w:val="0"/>
          <w:color w:val="000000"/>
          <w:spacing w:val="-3"/>
          <w:kern w:val="0"/>
          <w:sz w:val="48"/>
          <w:szCs w:val="48"/>
          <w:lang w:val="en-US" w:eastAsia="en-US" w:bidi="ar-SA"/>
        </w:rPr>
        <w:t xml:space="preserve">Device </w:t>
      </w:r>
    </w:p>
    <w:p w14:paraId="30F5E165">
      <w:pPr>
        <w:keepNext w:val="0"/>
        <w:keepLines w:val="0"/>
        <w:pageBreakBefore w:val="0"/>
        <w:widowControl/>
        <w:kinsoku w:val="0"/>
        <w:wordWrap/>
        <w:overflowPunct/>
        <w:topLinePunct w:val="0"/>
        <w:autoSpaceDE w:val="0"/>
        <w:autoSpaceDN w:val="0"/>
        <w:bidi w:val="0"/>
        <w:adjustRightInd w:val="0"/>
        <w:snapToGrid w:val="0"/>
        <w:spacing w:before="156" w:line="243" w:lineRule="auto"/>
        <w:ind w:left="0" w:right="0" w:firstLine="0"/>
        <w:jc w:val="center"/>
        <w:textAlignment w:val="baseline"/>
        <w:rPr>
          <w:rFonts w:ascii="Times New Roman" w:hAnsi="Times New Roman" w:eastAsia="Times New Roman" w:cs="Times New Roman"/>
          <w:snapToGrid w:val="0"/>
          <w:color w:val="000000"/>
          <w:kern w:val="0"/>
          <w:sz w:val="48"/>
          <w:szCs w:val="48"/>
          <w:lang w:val="en-US" w:eastAsia="en-US" w:bidi="ar-SA"/>
        </w:rPr>
      </w:pPr>
      <w:r>
        <w:rPr>
          <w:rFonts w:ascii="Times New Roman" w:hAnsi="Times New Roman" w:eastAsia="Times New Roman" w:cs="Times New Roman"/>
          <w:b/>
          <w:bCs/>
          <w:snapToGrid w:val="0"/>
          <w:color w:val="000000"/>
          <w:spacing w:val="-3"/>
          <w:kern w:val="0"/>
          <w:sz w:val="48"/>
          <w:szCs w:val="48"/>
          <w:lang w:val="en-US" w:eastAsia="en-US" w:bidi="ar-SA"/>
        </w:rPr>
        <w:t xml:space="preserve">Modbus </w:t>
      </w:r>
      <w:r>
        <w:rPr>
          <w:rFonts w:ascii="Times New Roman" w:hAnsi="Times New Roman" w:eastAsia="宋体" w:cs="宋体"/>
          <w:b/>
          <w:bCs/>
          <w:snapToGrid w:val="0"/>
          <w:color w:val="000000"/>
          <w:spacing w:val="-3"/>
          <w:kern w:val="0"/>
          <w:sz w:val="48"/>
          <w:szCs w:val="48"/>
          <w:lang w:val="en-US" w:eastAsia="en-US" w:bidi="ar-SA"/>
        </w:rPr>
        <w:t xml:space="preserve">Protocol </w:t>
      </w:r>
      <w:r>
        <w:rPr>
          <w:rFonts w:ascii="Times New Roman" w:hAnsi="Times New Roman" w:eastAsia="Times New Roman" w:cs="Times New Roman"/>
          <w:b/>
          <w:bCs/>
          <w:snapToGrid w:val="0"/>
          <w:color w:val="000000"/>
          <w:spacing w:val="-3"/>
          <w:kern w:val="0"/>
          <w:sz w:val="48"/>
          <w:szCs w:val="48"/>
          <w:lang w:val="en-US" w:eastAsia="en-US" w:bidi="ar-SA"/>
        </w:rPr>
        <w:t>V1.1</w:t>
      </w:r>
    </w:p>
    <w:p w14:paraId="54D78255">
      <w:pPr>
        <w:kinsoku w:val="0"/>
        <w:autoSpaceDE w:val="0"/>
        <w:autoSpaceDN w:val="0"/>
        <w:adjustRightInd w:val="0"/>
        <w:snapToGrid w:val="0"/>
        <w:spacing w:line="242" w:lineRule="auto"/>
        <w:jc w:val="center"/>
        <w:textAlignment w:val="baseline"/>
        <w:rPr>
          <w:rFonts w:ascii="Times New Roman" w:hAnsi="Times New Roman" w:eastAsia="Times New Roman" w:cs="Times New Roman"/>
          <w:snapToGrid w:val="0"/>
          <w:color w:val="000000"/>
          <w:kern w:val="0"/>
          <w:sz w:val="48"/>
          <w:szCs w:val="48"/>
          <w:lang w:val="en-US" w:eastAsia="en-US" w:bidi="ar-SA"/>
        </w:rPr>
        <w:sectPr>
          <w:pgSz w:w="11907" w:h="16839"/>
          <w:pgMar w:top="1431" w:right="1785" w:bottom="0" w:left="1785" w:header="0" w:footer="0" w:gutter="0"/>
          <w:cols w:space="720" w:num="1"/>
        </w:sectPr>
      </w:pPr>
    </w:p>
    <w:tbl>
      <w:tblPr>
        <w:tblStyle w:val="21"/>
        <w:tblW w:w="8032" w:type="dxa"/>
        <w:jc w:val="center"/>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Layout w:type="fixed"/>
        <w:tblCellMar>
          <w:top w:w="0" w:type="dxa"/>
          <w:left w:w="0" w:type="dxa"/>
          <w:bottom w:w="0" w:type="dxa"/>
          <w:right w:w="0" w:type="dxa"/>
        </w:tblCellMar>
      </w:tblPr>
      <w:tblGrid>
        <w:gridCol w:w="1528"/>
        <w:gridCol w:w="6504"/>
      </w:tblGrid>
      <w:tr w14:paraId="66428E89">
        <w:tblPrEx>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PrEx>
        <w:trPr>
          <w:trHeight w:val="697" w:hRule="atLeast"/>
          <w:jc w:val="center"/>
        </w:trPr>
        <w:tc>
          <w:tcPr>
            <w:tcW w:w="1528" w:type="dxa"/>
            <w:tcBorders>
              <w:top w:val="single" w:color="490C6E" w:sz="6" w:space="0"/>
              <w:left w:val="single" w:color="490C6E" w:sz="6" w:space="0"/>
            </w:tcBorders>
            <w:shd w:val="clear" w:color="auto" w:fill="FFCC99"/>
            <w:vAlign w:val="center"/>
          </w:tcPr>
          <w:p w14:paraId="4D43DCA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eastAsia="黑体" w:cs="黑体"/>
                <w:snapToGrid w:val="0"/>
                <w:color w:val="000000"/>
                <w:kern w:val="0"/>
                <w:sz w:val="18"/>
                <w:szCs w:val="18"/>
                <w:lang w:val="en-US" w:eastAsia="en-US" w:bidi="ar-SA"/>
              </w:rPr>
            </w:pPr>
            <w:r>
              <w:rPr>
                <w:rFonts w:ascii="Times New Roman" w:hAnsi="Times New Roman" w:eastAsia="黑体" w:cs="黑体"/>
                <w:snapToGrid w:val="0"/>
                <w:color w:val="000000"/>
                <w:spacing w:val="-4"/>
                <w:kern w:val="0"/>
                <w:sz w:val="18"/>
                <w:szCs w:val="18"/>
                <w:lang w:val="en-US" w:eastAsia="en-US" w:bidi="ar-SA"/>
              </w:rPr>
              <w:t>Category</w:t>
            </w:r>
          </w:p>
        </w:tc>
        <w:tc>
          <w:tcPr>
            <w:tcW w:w="6504" w:type="dxa"/>
            <w:tcBorders>
              <w:top w:val="single" w:color="490C6E" w:sz="6" w:space="0"/>
              <w:right w:val="single" w:color="490C6E" w:sz="6" w:space="0"/>
            </w:tcBorders>
            <w:shd w:val="clear" w:color="auto" w:fill="FFCC99"/>
            <w:vAlign w:val="center"/>
          </w:tcPr>
          <w:p w14:paraId="26EFD98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eastAsia="黑体" w:cs="黑体"/>
                <w:snapToGrid w:val="0"/>
                <w:color w:val="000000"/>
                <w:kern w:val="0"/>
                <w:sz w:val="18"/>
                <w:szCs w:val="18"/>
                <w:lang w:val="en-US" w:eastAsia="en-US" w:bidi="ar-SA"/>
              </w:rPr>
            </w:pPr>
            <w:r>
              <w:rPr>
                <w:rFonts w:ascii="Times New Roman" w:hAnsi="Times New Roman" w:eastAsia="黑体" w:cs="黑体"/>
                <w:snapToGrid w:val="0"/>
                <w:color w:val="000000"/>
                <w:spacing w:val="-5"/>
                <w:kern w:val="0"/>
                <w:sz w:val="18"/>
                <w:szCs w:val="18"/>
                <w:lang w:val="en-US" w:eastAsia="en-US" w:bidi="ar-SA"/>
              </w:rPr>
              <w:t>Content</w:t>
            </w:r>
          </w:p>
        </w:tc>
      </w:tr>
      <w:tr w14:paraId="5B5D9394">
        <w:tblPrEx>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CellMar>
            <w:top w:w="0" w:type="dxa"/>
            <w:left w:w="0" w:type="dxa"/>
            <w:bottom w:w="0" w:type="dxa"/>
            <w:right w:w="0" w:type="dxa"/>
          </w:tblCellMar>
        </w:tblPrEx>
        <w:trPr>
          <w:trHeight w:val="626" w:hRule="atLeast"/>
          <w:jc w:val="center"/>
        </w:trPr>
        <w:tc>
          <w:tcPr>
            <w:tcW w:w="1528" w:type="dxa"/>
            <w:tcBorders>
              <w:left w:val="single" w:color="490C6E" w:sz="6" w:space="0"/>
            </w:tcBorders>
            <w:vAlign w:val="center"/>
          </w:tcPr>
          <w:p w14:paraId="5C8C991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eastAsia="宋体" w:cs="宋体"/>
                <w:snapToGrid w:val="0"/>
                <w:color w:val="000000"/>
                <w:kern w:val="0"/>
                <w:sz w:val="18"/>
                <w:szCs w:val="18"/>
                <w:lang w:val="en-US" w:eastAsia="en-US" w:bidi="ar-SA"/>
              </w:rPr>
            </w:pPr>
            <w:r>
              <w:rPr>
                <w:rFonts w:ascii="Times New Roman" w:hAnsi="Times New Roman" w:eastAsia="宋体" w:cs="宋体"/>
                <w:snapToGrid w:val="0"/>
                <w:color w:val="000000"/>
                <w:spacing w:val="-3"/>
                <w:kern w:val="0"/>
                <w:sz w:val="18"/>
                <w:szCs w:val="18"/>
                <w:lang w:val="en-US" w:eastAsia="en-US" w:bidi="ar-SA"/>
              </w:rPr>
              <w:t>Keywords</w:t>
            </w:r>
          </w:p>
        </w:tc>
        <w:tc>
          <w:tcPr>
            <w:tcW w:w="6504" w:type="dxa"/>
            <w:tcBorders>
              <w:right w:val="single" w:color="490C6E" w:sz="6" w:space="0"/>
            </w:tcBorders>
            <w:vAlign w:val="center"/>
          </w:tcPr>
          <w:p w14:paraId="21B6640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eastAsia="Arial" w:cs="Arial"/>
                <w:snapToGrid w:val="0"/>
                <w:color w:val="000000"/>
                <w:kern w:val="0"/>
                <w:sz w:val="18"/>
                <w:szCs w:val="18"/>
                <w:lang w:val="en-US" w:eastAsia="en-US" w:bidi="ar-SA"/>
              </w:rPr>
            </w:pPr>
            <w:r>
              <w:rPr>
                <w:rFonts w:ascii="Times New Roman" w:hAnsi="Times New Roman" w:eastAsia="宋体" w:cs="宋体"/>
                <w:snapToGrid w:val="0"/>
                <w:color w:val="000000"/>
                <w:spacing w:val="-3"/>
                <w:kern w:val="0"/>
                <w:position w:val="1"/>
                <w:sz w:val="18"/>
                <w:szCs w:val="18"/>
                <w:lang w:val="en-US" w:eastAsia="en-US" w:bidi="ar-SA"/>
              </w:rPr>
              <w:t xml:space="preserve">Power Quality, </w:t>
            </w:r>
            <w:r>
              <w:rPr>
                <w:rFonts w:ascii="Times New Roman" w:hAnsi="Times New Roman" w:eastAsia="Arial" w:cs="Arial"/>
                <w:snapToGrid w:val="0"/>
                <w:color w:val="000000"/>
                <w:spacing w:val="-3"/>
                <w:kern w:val="0"/>
                <w:position w:val="1"/>
                <w:sz w:val="18"/>
                <w:szCs w:val="18"/>
                <w:lang w:val="en-US" w:eastAsia="en-US" w:bidi="ar-SA"/>
              </w:rPr>
              <w:t>Modbus</w:t>
            </w:r>
            <w:r>
              <w:rPr>
                <w:rFonts w:ascii="Times New Roman" w:hAnsi="Times New Roman" w:eastAsia="宋体" w:cs="宋体"/>
                <w:snapToGrid w:val="0"/>
                <w:color w:val="000000"/>
                <w:spacing w:val="-3"/>
                <w:kern w:val="0"/>
                <w:position w:val="1"/>
                <w:sz w:val="18"/>
                <w:szCs w:val="18"/>
                <w:lang w:val="en-US" w:eastAsia="en-US" w:bidi="ar-SA"/>
              </w:rPr>
              <w:t xml:space="preserve">, </w:t>
            </w:r>
            <w:r>
              <w:rPr>
                <w:rFonts w:ascii="Times New Roman" w:hAnsi="Times New Roman" w:eastAsia="Arial" w:cs="Arial"/>
                <w:snapToGrid w:val="0"/>
                <w:color w:val="000000"/>
                <w:spacing w:val="-3"/>
                <w:kern w:val="0"/>
                <w:position w:val="1"/>
                <w:sz w:val="18"/>
                <w:szCs w:val="18"/>
                <w:lang w:val="en-US" w:eastAsia="en-US" w:bidi="ar-SA"/>
              </w:rPr>
              <w:t>RS-485</w:t>
            </w:r>
          </w:p>
        </w:tc>
      </w:tr>
      <w:tr w14:paraId="4C9561CA">
        <w:tblPrEx>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CellMar>
            <w:top w:w="0" w:type="dxa"/>
            <w:left w:w="0" w:type="dxa"/>
            <w:bottom w:w="0" w:type="dxa"/>
            <w:right w:w="0" w:type="dxa"/>
          </w:tblCellMar>
        </w:tblPrEx>
        <w:trPr>
          <w:trHeight w:val="638" w:hRule="atLeast"/>
          <w:jc w:val="center"/>
        </w:trPr>
        <w:tc>
          <w:tcPr>
            <w:tcW w:w="1528" w:type="dxa"/>
            <w:tcBorders>
              <w:left w:val="single" w:color="490C6E" w:sz="6" w:space="0"/>
              <w:bottom w:val="single" w:color="490C6E" w:sz="6" w:space="0"/>
            </w:tcBorders>
            <w:vAlign w:val="center"/>
          </w:tcPr>
          <w:p w14:paraId="0502E2F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eastAsia="宋体" w:cs="宋体"/>
                <w:snapToGrid w:val="0"/>
                <w:color w:val="000000"/>
                <w:kern w:val="0"/>
                <w:sz w:val="18"/>
                <w:szCs w:val="18"/>
                <w:lang w:val="en-US" w:eastAsia="en-US" w:bidi="ar-SA"/>
              </w:rPr>
            </w:pPr>
            <w:r>
              <w:rPr>
                <w:rFonts w:ascii="Times New Roman" w:hAnsi="Times New Roman" w:eastAsia="宋体" w:cs="宋体"/>
                <w:snapToGrid w:val="0"/>
                <w:color w:val="000000"/>
                <w:spacing w:val="-4"/>
                <w:kern w:val="0"/>
                <w:sz w:val="18"/>
                <w:szCs w:val="18"/>
                <w:lang w:val="en-US" w:eastAsia="en-US" w:bidi="ar-SA"/>
              </w:rPr>
              <w:t>Abstract</w:t>
            </w:r>
          </w:p>
        </w:tc>
        <w:tc>
          <w:tcPr>
            <w:tcW w:w="6504" w:type="dxa"/>
            <w:tcBorders>
              <w:bottom w:val="single" w:color="490C6E" w:sz="6" w:space="0"/>
              <w:right w:val="single" w:color="490C6E" w:sz="6" w:space="0"/>
            </w:tcBorders>
            <w:vAlign w:val="center"/>
          </w:tcPr>
          <w:p w14:paraId="009E0A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宋体" w:cs="宋体"/>
                <w:snapToGrid w:val="0"/>
                <w:color w:val="000000"/>
                <w:kern w:val="0"/>
                <w:sz w:val="18"/>
                <w:szCs w:val="18"/>
                <w:lang w:val="en-US" w:eastAsia="en-US" w:bidi="ar-SA"/>
              </w:rPr>
            </w:pPr>
            <w:r>
              <w:rPr>
                <w:rFonts w:ascii="Times New Roman" w:hAnsi="Times New Roman" w:eastAsia="宋体" w:cs="宋体"/>
                <w:snapToGrid w:val="0"/>
                <w:color w:val="000000"/>
                <w:spacing w:val="-1"/>
                <w:kern w:val="0"/>
                <w:sz w:val="18"/>
                <w:szCs w:val="18"/>
                <w:lang w:val="en-US" w:eastAsia="en-US" w:bidi="ar-SA"/>
              </w:rPr>
              <w:t xml:space="preserve">The power quality monitoring terminal </w:t>
            </w:r>
            <w:r>
              <w:rPr>
                <w:rFonts w:ascii="Times New Roman" w:hAnsi="Times New Roman" w:eastAsia="宋体" w:cs="宋体"/>
                <w:snapToGrid w:val="0"/>
                <w:color w:val="000000"/>
                <w:spacing w:val="-2"/>
                <w:kern w:val="0"/>
                <w:sz w:val="18"/>
                <w:szCs w:val="18"/>
                <w:lang w:val="en-US" w:eastAsia="en-US" w:bidi="ar-SA"/>
              </w:rPr>
              <w:t>employs the</w:t>
            </w:r>
            <w:r>
              <w:rPr>
                <w:rFonts w:ascii="Times New Roman" w:hAnsi="Times New Roman" w:eastAsia="Arial" w:cs="Arial"/>
                <w:snapToGrid w:val="0"/>
                <w:color w:val="000000"/>
                <w:spacing w:val="-2"/>
                <w:kern w:val="0"/>
                <w:sz w:val="18"/>
                <w:szCs w:val="18"/>
                <w:lang w:val="en-US" w:eastAsia="en-US" w:bidi="ar-SA"/>
              </w:rPr>
              <w:t xml:space="preserve"> Modbus </w:t>
            </w:r>
            <w:r>
              <w:rPr>
                <w:rFonts w:ascii="Times New Roman" w:hAnsi="Times New Roman" w:eastAsia="宋体" w:cs="宋体"/>
                <w:snapToGrid w:val="0"/>
                <w:color w:val="000000"/>
                <w:spacing w:val="-2"/>
                <w:kern w:val="0"/>
                <w:sz w:val="18"/>
                <w:szCs w:val="18"/>
                <w:lang w:val="en-US" w:eastAsia="en-US" w:bidi="ar-SA"/>
              </w:rPr>
              <w:t>communication protocol for</w:t>
            </w:r>
            <w:r>
              <w:rPr>
                <w:rFonts w:ascii="Times New Roman" w:hAnsi="Times New Roman" w:eastAsia="宋体" w:cs="宋体"/>
                <w:snapToGrid w:val="0"/>
                <w:color w:val="000000"/>
                <w:spacing w:val="-1"/>
                <w:kern w:val="0"/>
                <w:sz w:val="18"/>
                <w:szCs w:val="18"/>
                <w:lang w:val="en-US" w:eastAsia="en-US" w:bidi="ar-SA"/>
              </w:rPr>
              <w:t xml:space="preserve"> data exchange with the host computer software, </w:t>
            </w:r>
            <w:r>
              <w:rPr>
                <w:rFonts w:ascii="Times New Roman" w:hAnsi="Times New Roman" w:eastAsia="宋体" w:cs="宋体"/>
                <w:snapToGrid w:val="0"/>
                <w:color w:val="000000"/>
                <w:spacing w:val="-2"/>
                <w:kern w:val="0"/>
                <w:sz w:val="18"/>
                <w:szCs w:val="18"/>
                <w:lang w:val="en-US" w:eastAsia="en-US" w:bidi="ar-SA"/>
              </w:rPr>
              <w:t>enabling real-time monitoring</w:t>
            </w:r>
          </w:p>
          <w:p w14:paraId="3AA1B51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Times New Roman" w:hAnsi="Times New Roman" w:eastAsia="宋体" w:cs="宋体"/>
                <w:snapToGrid w:val="0"/>
                <w:color w:val="000000"/>
                <w:kern w:val="0"/>
                <w:sz w:val="18"/>
                <w:szCs w:val="18"/>
                <w:lang w:val="en-US" w:eastAsia="en-US" w:bidi="ar-SA"/>
              </w:rPr>
            </w:pPr>
            <w:r>
              <w:rPr>
                <w:rFonts w:ascii="Times New Roman" w:hAnsi="Times New Roman" w:eastAsia="宋体" w:cs="宋体"/>
                <w:snapToGrid w:val="0"/>
                <w:color w:val="000000"/>
                <w:spacing w:val="-2"/>
                <w:kern w:val="0"/>
                <w:sz w:val="18"/>
                <w:szCs w:val="18"/>
                <w:lang w:val="en-US" w:eastAsia="en-US" w:bidi="ar-SA"/>
              </w:rPr>
              <w:t>and management.</w:t>
            </w:r>
          </w:p>
        </w:tc>
      </w:tr>
    </w:tbl>
    <w:p w14:paraId="2756EDEB">
      <w:pPr>
        <w:kinsoku w:val="0"/>
        <w:autoSpaceDE w:val="0"/>
        <w:autoSpaceDN w:val="0"/>
        <w:adjustRightInd w:val="0"/>
        <w:snapToGrid w:val="0"/>
        <w:spacing w:line="251" w:lineRule="auto"/>
        <w:jc w:val="left"/>
        <w:textAlignment w:val="baseline"/>
        <w:rPr>
          <w:rFonts w:ascii="Times New Roman" w:hAnsi="Times New Roman" w:eastAsia="Arial" w:cs="Arial"/>
          <w:snapToGrid w:val="0"/>
          <w:color w:val="000000"/>
          <w:kern w:val="0"/>
          <w:sz w:val="21"/>
          <w:szCs w:val="21"/>
          <w:lang w:val="en-US" w:eastAsia="en-US" w:bidi="ar-SA"/>
        </w:rPr>
      </w:pPr>
    </w:p>
    <w:p w14:paraId="41698366">
      <w:pPr>
        <w:kinsoku w:val="0"/>
        <w:autoSpaceDE w:val="0"/>
        <w:autoSpaceDN w:val="0"/>
        <w:adjustRightInd w:val="0"/>
        <w:snapToGrid w:val="0"/>
        <w:spacing w:line="251" w:lineRule="auto"/>
        <w:jc w:val="left"/>
        <w:textAlignment w:val="baseline"/>
        <w:rPr>
          <w:rFonts w:ascii="Times New Roman" w:hAnsi="Times New Roman" w:eastAsia="Arial" w:cs="Arial"/>
          <w:snapToGrid w:val="0"/>
          <w:color w:val="000000"/>
          <w:kern w:val="0"/>
          <w:sz w:val="21"/>
          <w:szCs w:val="21"/>
          <w:lang w:val="en-US" w:eastAsia="en-US" w:bidi="ar-SA"/>
        </w:rPr>
      </w:pPr>
    </w:p>
    <w:p w14:paraId="1DD0DAF2">
      <w:pPr>
        <w:kinsoku w:val="0"/>
        <w:autoSpaceDE w:val="0"/>
        <w:autoSpaceDN w:val="0"/>
        <w:adjustRightInd w:val="0"/>
        <w:snapToGrid w:val="0"/>
        <w:spacing w:line="251" w:lineRule="auto"/>
        <w:jc w:val="left"/>
        <w:textAlignment w:val="baseline"/>
        <w:rPr>
          <w:rFonts w:ascii="Times New Roman" w:hAnsi="Times New Roman" w:eastAsia="Arial" w:cs="Arial"/>
          <w:snapToGrid w:val="0"/>
          <w:color w:val="000000"/>
          <w:kern w:val="0"/>
          <w:sz w:val="21"/>
          <w:szCs w:val="21"/>
          <w:lang w:val="en-US" w:eastAsia="en-US" w:bidi="ar-SA"/>
        </w:rPr>
      </w:pPr>
    </w:p>
    <w:p w14:paraId="188EEEE2">
      <w:pPr>
        <w:kinsoku w:val="0"/>
        <w:autoSpaceDE w:val="0"/>
        <w:autoSpaceDN w:val="0"/>
        <w:adjustRightInd w:val="0"/>
        <w:snapToGrid w:val="0"/>
        <w:spacing w:line="251" w:lineRule="auto"/>
        <w:jc w:val="left"/>
        <w:textAlignment w:val="baseline"/>
        <w:rPr>
          <w:rFonts w:ascii="Times New Roman" w:hAnsi="Times New Roman" w:eastAsia="Arial" w:cs="Arial"/>
          <w:snapToGrid w:val="0"/>
          <w:color w:val="000000"/>
          <w:kern w:val="0"/>
          <w:sz w:val="21"/>
          <w:szCs w:val="21"/>
          <w:lang w:val="en-US" w:eastAsia="en-US" w:bidi="ar-SA"/>
        </w:rPr>
      </w:pPr>
    </w:p>
    <w:p w14:paraId="2AB6BD00">
      <w:pPr>
        <w:kinsoku w:val="0"/>
        <w:autoSpaceDE w:val="0"/>
        <w:autoSpaceDN w:val="0"/>
        <w:adjustRightInd w:val="0"/>
        <w:snapToGrid w:val="0"/>
        <w:spacing w:line="251" w:lineRule="auto"/>
        <w:jc w:val="left"/>
        <w:textAlignment w:val="baseline"/>
        <w:rPr>
          <w:rFonts w:ascii="Times New Roman" w:hAnsi="Times New Roman" w:eastAsia="Arial" w:cs="Arial"/>
          <w:snapToGrid w:val="0"/>
          <w:color w:val="000000"/>
          <w:kern w:val="0"/>
          <w:sz w:val="21"/>
          <w:szCs w:val="21"/>
          <w:lang w:val="en-US" w:eastAsia="en-US" w:bidi="ar-SA"/>
        </w:rPr>
      </w:pPr>
    </w:p>
    <w:p w14:paraId="1C0DDDA1">
      <w:pPr>
        <w:kinsoku w:val="0"/>
        <w:autoSpaceDE w:val="0"/>
        <w:autoSpaceDN w:val="0"/>
        <w:adjustRightInd w:val="0"/>
        <w:snapToGrid w:val="0"/>
        <w:spacing w:line="251" w:lineRule="auto"/>
        <w:jc w:val="left"/>
        <w:textAlignment w:val="baseline"/>
        <w:rPr>
          <w:rFonts w:ascii="Times New Roman" w:hAnsi="Times New Roman" w:eastAsia="Arial" w:cs="Arial"/>
          <w:snapToGrid w:val="0"/>
          <w:color w:val="000000"/>
          <w:kern w:val="0"/>
          <w:sz w:val="21"/>
          <w:szCs w:val="21"/>
          <w:lang w:val="en-US" w:eastAsia="en-US" w:bidi="ar-SA"/>
        </w:rPr>
      </w:pPr>
    </w:p>
    <w:p w14:paraId="6F627DFB">
      <w:pPr>
        <w:kinsoku w:val="0"/>
        <w:autoSpaceDE w:val="0"/>
        <w:autoSpaceDN w:val="0"/>
        <w:adjustRightInd w:val="0"/>
        <w:snapToGrid w:val="0"/>
        <w:spacing w:line="251" w:lineRule="auto"/>
        <w:jc w:val="left"/>
        <w:textAlignment w:val="baseline"/>
        <w:rPr>
          <w:rFonts w:ascii="Times New Roman" w:hAnsi="Times New Roman" w:eastAsia="Arial" w:cs="Arial"/>
          <w:snapToGrid w:val="0"/>
          <w:color w:val="000000"/>
          <w:kern w:val="0"/>
          <w:sz w:val="21"/>
          <w:szCs w:val="21"/>
          <w:lang w:val="en-US" w:eastAsia="en-US" w:bidi="ar-SA"/>
        </w:rPr>
      </w:pPr>
    </w:p>
    <w:p w14:paraId="418025E5">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739AF0A0">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4B79BFAB">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5012AABB">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3828D764">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40ACCBE8">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29343F64">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427BF3B7">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09D219E1">
      <w:pPr>
        <w:kinsoku w:val="0"/>
        <w:autoSpaceDE w:val="0"/>
        <w:autoSpaceDN w:val="0"/>
        <w:adjustRightInd w:val="0"/>
        <w:snapToGrid w:val="0"/>
        <w:spacing w:line="252" w:lineRule="auto"/>
        <w:jc w:val="left"/>
        <w:textAlignment w:val="baseline"/>
        <w:rPr>
          <w:rFonts w:ascii="Times New Roman" w:hAnsi="Times New Roman" w:eastAsia="Arial" w:cs="Arial"/>
          <w:snapToGrid w:val="0"/>
          <w:color w:val="000000"/>
          <w:kern w:val="0"/>
          <w:sz w:val="21"/>
          <w:szCs w:val="21"/>
          <w:lang w:val="en-US" w:eastAsia="en-US" w:bidi="ar-SA"/>
        </w:rPr>
      </w:pPr>
    </w:p>
    <w:p w14:paraId="0C51AEA1">
      <w:pPr>
        <w:kinsoku w:val="0"/>
        <w:autoSpaceDE w:val="0"/>
        <w:autoSpaceDN w:val="0"/>
        <w:adjustRightInd w:val="0"/>
        <w:snapToGrid w:val="0"/>
        <w:spacing w:before="69" w:line="221" w:lineRule="auto"/>
        <w:ind w:left="125"/>
        <w:jc w:val="left"/>
        <w:textAlignment w:val="baseline"/>
        <w:rPr>
          <w:rFonts w:ascii="Times New Roman" w:hAnsi="Times New Roman" w:eastAsia="宋体" w:cs="宋体"/>
          <w:snapToGrid w:val="0"/>
          <w:color w:val="000000"/>
          <w:kern w:val="0"/>
          <w:sz w:val="21"/>
          <w:szCs w:val="21"/>
          <w:lang w:val="en-US" w:eastAsia="en-US" w:bidi="ar-SA"/>
        </w:rPr>
      </w:pPr>
      <w:r>
        <w:rPr>
          <w:rFonts w:ascii="Times New Roman" w:hAnsi="Times New Roman" w:eastAsia="宋体" w:cs="宋体"/>
          <w:b/>
          <w:bCs/>
          <w:snapToGrid w:val="0"/>
          <w:color w:val="000000"/>
          <w:spacing w:val="-3"/>
          <w:kern w:val="0"/>
          <w:sz w:val="21"/>
          <w:szCs w:val="21"/>
          <w:lang w:val="en-US" w:eastAsia="en-US" w:bidi="ar-SA"/>
        </w:rPr>
        <w:t xml:space="preserve"> Revision History</w:t>
      </w:r>
    </w:p>
    <w:p w14:paraId="2B01B4BF">
      <w:pPr>
        <w:kinsoku w:val="0"/>
        <w:autoSpaceDE w:val="0"/>
        <w:autoSpaceDN w:val="0"/>
        <w:adjustRightInd w:val="0"/>
        <w:snapToGrid w:val="0"/>
        <w:spacing w:line="240" w:lineRule="exact"/>
        <w:jc w:val="left"/>
        <w:textAlignment w:val="baseline"/>
        <w:rPr>
          <w:rFonts w:ascii="Times New Roman" w:hAnsi="Times New Roman" w:eastAsia="Arial" w:cs="Arial"/>
          <w:snapToGrid w:val="0"/>
          <w:color w:val="000000"/>
          <w:kern w:val="0"/>
          <w:sz w:val="21"/>
          <w:szCs w:val="21"/>
          <w:lang w:val="en-US" w:eastAsia="en-US" w:bidi="ar-SA"/>
        </w:rPr>
      </w:pPr>
    </w:p>
    <w:tbl>
      <w:tblPr>
        <w:tblStyle w:val="21"/>
        <w:tblW w:w="8041" w:type="dxa"/>
        <w:jc w:val="center"/>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Layout w:type="fixed"/>
        <w:tblCellMar>
          <w:top w:w="0" w:type="dxa"/>
          <w:left w:w="0" w:type="dxa"/>
          <w:bottom w:w="0" w:type="dxa"/>
          <w:right w:w="0" w:type="dxa"/>
        </w:tblCellMar>
      </w:tblPr>
      <w:tblGrid>
        <w:gridCol w:w="1154"/>
        <w:gridCol w:w="1768"/>
        <w:gridCol w:w="5119"/>
      </w:tblGrid>
      <w:tr w14:paraId="0F0272D0">
        <w:tblPrEx>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CellMar>
            <w:top w:w="0" w:type="dxa"/>
            <w:left w:w="0" w:type="dxa"/>
            <w:bottom w:w="0" w:type="dxa"/>
            <w:right w:w="0" w:type="dxa"/>
          </w:tblCellMar>
        </w:tblPrEx>
        <w:trPr>
          <w:trHeight w:val="412" w:hRule="atLeast"/>
          <w:jc w:val="center"/>
        </w:trPr>
        <w:tc>
          <w:tcPr>
            <w:tcW w:w="1154" w:type="dxa"/>
            <w:tcBorders>
              <w:top w:val="single" w:color="490C6E" w:sz="6" w:space="0"/>
              <w:left w:val="single" w:color="490C6E" w:sz="6" w:space="0"/>
            </w:tcBorders>
            <w:shd w:val="clear" w:color="auto" w:fill="FFCC99"/>
            <w:vAlign w:val="center"/>
          </w:tcPr>
          <w:p w14:paraId="489330C2">
            <w:pPr>
              <w:kinsoku w:val="0"/>
              <w:autoSpaceDE w:val="0"/>
              <w:autoSpaceDN w:val="0"/>
              <w:adjustRightInd w:val="0"/>
              <w:snapToGrid w:val="0"/>
              <w:spacing w:before="120" w:line="222" w:lineRule="auto"/>
              <w:jc w:val="center"/>
              <w:textAlignment w:val="baseline"/>
              <w:rPr>
                <w:rFonts w:ascii="Times New Roman" w:hAnsi="Times New Roman" w:eastAsia="黑体" w:cs="黑体"/>
                <w:snapToGrid w:val="0"/>
                <w:color w:val="000000"/>
                <w:kern w:val="0"/>
                <w:sz w:val="18"/>
                <w:szCs w:val="18"/>
                <w:lang w:val="en-US" w:eastAsia="en-US" w:bidi="ar-SA"/>
              </w:rPr>
            </w:pPr>
            <w:r>
              <w:rPr>
                <w:rFonts w:ascii="Times New Roman" w:hAnsi="Times New Roman" w:eastAsia="黑体" w:cs="黑体"/>
                <w:snapToGrid w:val="0"/>
                <w:color w:val="000000"/>
                <w:spacing w:val="-3"/>
                <w:kern w:val="0"/>
                <w:sz w:val="18"/>
                <w:szCs w:val="18"/>
                <w:lang w:val="en-US" w:eastAsia="en-US" w:bidi="ar-SA"/>
              </w:rPr>
              <w:t>Version</w:t>
            </w:r>
          </w:p>
        </w:tc>
        <w:tc>
          <w:tcPr>
            <w:tcW w:w="1768" w:type="dxa"/>
            <w:tcBorders>
              <w:top w:val="single" w:color="490C6E" w:sz="6" w:space="0"/>
            </w:tcBorders>
            <w:shd w:val="clear" w:color="auto" w:fill="FFCC99"/>
            <w:vAlign w:val="center"/>
          </w:tcPr>
          <w:p w14:paraId="0E5B14D4">
            <w:pPr>
              <w:kinsoku w:val="0"/>
              <w:autoSpaceDE w:val="0"/>
              <w:autoSpaceDN w:val="0"/>
              <w:adjustRightInd w:val="0"/>
              <w:snapToGrid w:val="0"/>
              <w:spacing w:before="120" w:line="224" w:lineRule="auto"/>
              <w:jc w:val="center"/>
              <w:textAlignment w:val="baseline"/>
              <w:rPr>
                <w:rFonts w:ascii="Times New Roman" w:hAnsi="Times New Roman" w:eastAsia="黑体" w:cs="黑体"/>
                <w:snapToGrid w:val="0"/>
                <w:color w:val="000000"/>
                <w:kern w:val="0"/>
                <w:sz w:val="18"/>
                <w:szCs w:val="18"/>
                <w:lang w:val="en-US" w:eastAsia="en-US" w:bidi="ar-SA"/>
              </w:rPr>
            </w:pPr>
            <w:r>
              <w:rPr>
                <w:rFonts w:ascii="Times New Roman" w:hAnsi="Times New Roman" w:eastAsia="黑体" w:cs="黑体"/>
                <w:snapToGrid w:val="0"/>
                <w:color w:val="000000"/>
                <w:spacing w:val="-9"/>
                <w:kern w:val="0"/>
                <w:sz w:val="18"/>
                <w:szCs w:val="18"/>
                <w:lang w:val="en-US" w:eastAsia="en-US" w:bidi="ar-SA"/>
              </w:rPr>
              <w:t>Date</w:t>
            </w:r>
          </w:p>
        </w:tc>
        <w:tc>
          <w:tcPr>
            <w:tcW w:w="5119" w:type="dxa"/>
            <w:tcBorders>
              <w:top w:val="single" w:color="490C6E" w:sz="6" w:space="0"/>
              <w:right w:val="single" w:color="490C6E" w:sz="6" w:space="0"/>
            </w:tcBorders>
            <w:shd w:val="clear" w:color="auto" w:fill="FFCC99"/>
            <w:vAlign w:val="center"/>
          </w:tcPr>
          <w:p w14:paraId="2CEC2AAC">
            <w:pPr>
              <w:kinsoku w:val="0"/>
              <w:autoSpaceDE w:val="0"/>
              <w:autoSpaceDN w:val="0"/>
              <w:adjustRightInd w:val="0"/>
              <w:snapToGrid w:val="0"/>
              <w:spacing w:before="120" w:line="223" w:lineRule="auto"/>
              <w:jc w:val="center"/>
              <w:textAlignment w:val="baseline"/>
              <w:rPr>
                <w:rFonts w:ascii="Times New Roman" w:hAnsi="Times New Roman" w:eastAsia="黑体" w:cs="黑体"/>
                <w:snapToGrid w:val="0"/>
                <w:color w:val="000000"/>
                <w:kern w:val="0"/>
                <w:sz w:val="18"/>
                <w:szCs w:val="18"/>
                <w:lang w:val="en-US" w:eastAsia="en-US" w:bidi="ar-SA"/>
              </w:rPr>
            </w:pPr>
            <w:r>
              <w:rPr>
                <w:rFonts w:ascii="Times New Roman" w:hAnsi="Times New Roman" w:eastAsia="黑体" w:cs="黑体"/>
                <w:snapToGrid w:val="0"/>
                <w:color w:val="000000"/>
                <w:spacing w:val="-2"/>
                <w:kern w:val="0"/>
                <w:sz w:val="18"/>
                <w:szCs w:val="18"/>
                <w:lang w:val="en-US" w:eastAsia="en-US" w:bidi="ar-SA"/>
              </w:rPr>
              <w:t>Reason</w:t>
            </w:r>
          </w:p>
        </w:tc>
      </w:tr>
      <w:tr w14:paraId="1E9E5E57">
        <w:tblPrEx>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CellMar>
            <w:top w:w="0" w:type="dxa"/>
            <w:left w:w="0" w:type="dxa"/>
            <w:bottom w:w="0" w:type="dxa"/>
            <w:right w:w="0" w:type="dxa"/>
          </w:tblCellMar>
        </w:tblPrEx>
        <w:trPr>
          <w:trHeight w:val="308" w:hRule="atLeast"/>
          <w:jc w:val="center"/>
        </w:trPr>
        <w:tc>
          <w:tcPr>
            <w:tcW w:w="1154" w:type="dxa"/>
            <w:tcBorders>
              <w:left w:val="single" w:color="490C6E" w:sz="6" w:space="0"/>
            </w:tcBorders>
            <w:vAlign w:val="center"/>
          </w:tcPr>
          <w:p w14:paraId="731EE7B7">
            <w:pPr>
              <w:kinsoku w:val="0"/>
              <w:autoSpaceDE w:val="0"/>
              <w:autoSpaceDN w:val="0"/>
              <w:adjustRightInd w:val="0"/>
              <w:snapToGrid w:val="0"/>
              <w:spacing w:before="101" w:line="186" w:lineRule="auto"/>
              <w:jc w:val="center"/>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V1.0</w:t>
            </w:r>
          </w:p>
        </w:tc>
        <w:tc>
          <w:tcPr>
            <w:tcW w:w="1768" w:type="dxa"/>
            <w:vAlign w:val="center"/>
          </w:tcPr>
          <w:p w14:paraId="01A7E0F7">
            <w:pPr>
              <w:kinsoku w:val="0"/>
              <w:autoSpaceDE w:val="0"/>
              <w:autoSpaceDN w:val="0"/>
              <w:adjustRightInd w:val="0"/>
              <w:snapToGrid w:val="0"/>
              <w:spacing w:before="101" w:line="186" w:lineRule="auto"/>
              <w:jc w:val="center"/>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2020-12-24</w:t>
            </w:r>
          </w:p>
        </w:tc>
        <w:tc>
          <w:tcPr>
            <w:tcW w:w="5119" w:type="dxa"/>
            <w:tcBorders>
              <w:right w:val="single" w:color="490C6E" w:sz="6" w:space="0"/>
            </w:tcBorders>
            <w:vAlign w:val="center"/>
          </w:tcPr>
          <w:p w14:paraId="1E59A4DF">
            <w:pPr>
              <w:kinsoku w:val="0"/>
              <w:autoSpaceDE w:val="0"/>
              <w:autoSpaceDN w:val="0"/>
              <w:adjustRightInd w:val="0"/>
              <w:snapToGrid w:val="0"/>
              <w:spacing w:before="68" w:line="220" w:lineRule="auto"/>
              <w:jc w:val="center"/>
              <w:textAlignment w:val="baseline"/>
              <w:rPr>
                <w:rFonts w:ascii="Times New Roman" w:hAnsi="Times New Roman" w:eastAsia="宋体" w:cs="宋体"/>
                <w:snapToGrid w:val="0"/>
                <w:color w:val="000000"/>
                <w:kern w:val="0"/>
                <w:sz w:val="18"/>
                <w:szCs w:val="18"/>
                <w:lang w:val="en-US" w:eastAsia="en-US" w:bidi="ar-SA"/>
              </w:rPr>
            </w:pPr>
            <w:r>
              <w:rPr>
                <w:rFonts w:ascii="Times New Roman" w:hAnsi="Times New Roman" w:eastAsia="宋体" w:cs="宋体"/>
                <w:snapToGrid w:val="0"/>
                <w:color w:val="000000"/>
                <w:spacing w:val="-2"/>
                <w:kern w:val="0"/>
                <w:sz w:val="18"/>
                <w:szCs w:val="18"/>
                <w:lang w:val="en-US" w:eastAsia="en-US" w:bidi="ar-SA"/>
              </w:rPr>
              <w:t>Document created</w:t>
            </w:r>
          </w:p>
        </w:tc>
      </w:tr>
      <w:tr w14:paraId="3AEF0C9D">
        <w:tblPrEx>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CellMar>
            <w:top w:w="0" w:type="dxa"/>
            <w:left w:w="0" w:type="dxa"/>
            <w:bottom w:w="0" w:type="dxa"/>
            <w:right w:w="0" w:type="dxa"/>
          </w:tblCellMar>
        </w:tblPrEx>
        <w:trPr>
          <w:trHeight w:val="309" w:hRule="atLeast"/>
          <w:jc w:val="center"/>
        </w:trPr>
        <w:tc>
          <w:tcPr>
            <w:tcW w:w="1154" w:type="dxa"/>
            <w:tcBorders>
              <w:left w:val="single" w:color="490C6E" w:sz="6" w:space="0"/>
            </w:tcBorders>
            <w:vAlign w:val="center"/>
          </w:tcPr>
          <w:p w14:paraId="4CF14970">
            <w:pPr>
              <w:kinsoku w:val="0"/>
              <w:autoSpaceDE w:val="0"/>
              <w:autoSpaceDN w:val="0"/>
              <w:adjustRightInd w:val="0"/>
              <w:snapToGrid w:val="0"/>
              <w:spacing w:before="105" w:line="186" w:lineRule="auto"/>
              <w:jc w:val="center"/>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V1.1</w:t>
            </w:r>
          </w:p>
        </w:tc>
        <w:tc>
          <w:tcPr>
            <w:tcW w:w="1768" w:type="dxa"/>
            <w:vAlign w:val="center"/>
          </w:tcPr>
          <w:p w14:paraId="185F85B3">
            <w:pPr>
              <w:kinsoku w:val="0"/>
              <w:autoSpaceDE w:val="0"/>
              <w:autoSpaceDN w:val="0"/>
              <w:adjustRightInd w:val="0"/>
              <w:snapToGrid w:val="0"/>
              <w:spacing w:before="105" w:line="186" w:lineRule="auto"/>
              <w:jc w:val="center"/>
              <w:textAlignment w:val="baseline"/>
              <w:rPr>
                <w:rFonts w:ascii="Times New Roman" w:hAnsi="Times New Roman" w:eastAsia="Times New Roman" w:cs="Times New Roman"/>
                <w:snapToGrid w:val="0"/>
                <w:color w:val="000000"/>
                <w:kern w:val="0"/>
                <w:sz w:val="18"/>
                <w:szCs w:val="18"/>
                <w:lang w:val="en-US" w:eastAsia="en-US" w:bidi="ar-SA"/>
              </w:rPr>
            </w:pPr>
            <w:r>
              <w:rPr>
                <w:rFonts w:ascii="Times New Roman" w:hAnsi="Times New Roman" w:eastAsia="Times New Roman" w:cs="Times New Roman"/>
                <w:snapToGrid w:val="0"/>
                <w:color w:val="000000"/>
                <w:spacing w:val="-1"/>
                <w:kern w:val="0"/>
                <w:sz w:val="18"/>
                <w:szCs w:val="18"/>
                <w:lang w:val="en-US" w:eastAsia="en-US" w:bidi="ar-SA"/>
              </w:rPr>
              <w:t>January 21, 2021</w:t>
            </w:r>
          </w:p>
        </w:tc>
        <w:tc>
          <w:tcPr>
            <w:tcW w:w="5119" w:type="dxa"/>
            <w:tcBorders>
              <w:right w:val="single" w:color="490C6E" w:sz="6" w:space="0"/>
            </w:tcBorders>
            <w:vAlign w:val="center"/>
          </w:tcPr>
          <w:p w14:paraId="3A1FCD4D">
            <w:pPr>
              <w:kinsoku w:val="0"/>
              <w:autoSpaceDE w:val="0"/>
              <w:autoSpaceDN w:val="0"/>
              <w:adjustRightInd w:val="0"/>
              <w:snapToGrid w:val="0"/>
              <w:spacing w:before="71" w:line="220" w:lineRule="auto"/>
              <w:jc w:val="center"/>
              <w:textAlignment w:val="baseline"/>
              <w:rPr>
                <w:rFonts w:ascii="Times New Roman" w:hAnsi="Times New Roman" w:eastAsia="宋体" w:cs="宋体"/>
                <w:snapToGrid w:val="0"/>
                <w:color w:val="000000"/>
                <w:kern w:val="0"/>
                <w:sz w:val="18"/>
                <w:szCs w:val="18"/>
                <w:lang w:val="en-US" w:eastAsia="en-US" w:bidi="ar-SA"/>
              </w:rPr>
            </w:pPr>
            <w:r>
              <w:rPr>
                <w:rFonts w:ascii="Times New Roman" w:hAnsi="Times New Roman" w:eastAsia="宋体" w:cs="宋体"/>
                <w:snapToGrid w:val="0"/>
                <w:color w:val="000000"/>
                <w:spacing w:val="-1"/>
                <w:kern w:val="0"/>
                <w:sz w:val="18"/>
                <w:szCs w:val="18"/>
                <w:lang w:val="en-US" w:eastAsia="en-US" w:bidi="ar-SA"/>
              </w:rPr>
              <w:t>Modified address encoding for system parameters and real-time data sections</w:t>
            </w:r>
          </w:p>
        </w:tc>
      </w:tr>
      <w:tr w14:paraId="65F03F65">
        <w:tblPrEx>
          <w:tblBorders>
            <w:top w:val="single" w:color="490C6E" w:sz="2" w:space="0"/>
            <w:left w:val="single" w:color="490C6E" w:sz="2" w:space="0"/>
            <w:bottom w:val="single" w:color="490C6E" w:sz="2" w:space="0"/>
            <w:right w:val="single" w:color="490C6E" w:sz="2" w:space="0"/>
            <w:insideH w:val="single" w:color="490C6E" w:sz="2" w:space="0"/>
            <w:insideV w:val="single" w:color="490C6E" w:sz="2" w:space="0"/>
          </w:tblBorders>
          <w:tblCellMar>
            <w:top w:w="0" w:type="dxa"/>
            <w:left w:w="0" w:type="dxa"/>
            <w:bottom w:w="0" w:type="dxa"/>
            <w:right w:w="0" w:type="dxa"/>
          </w:tblCellMar>
        </w:tblPrEx>
        <w:trPr>
          <w:trHeight w:val="325" w:hRule="atLeast"/>
          <w:jc w:val="center"/>
        </w:trPr>
        <w:tc>
          <w:tcPr>
            <w:tcW w:w="1154" w:type="dxa"/>
            <w:tcBorders>
              <w:left w:val="single" w:color="490C6E" w:sz="6" w:space="0"/>
              <w:bottom w:val="single" w:color="490C6E" w:sz="6" w:space="0"/>
            </w:tcBorders>
            <w:vAlign w:val="center"/>
          </w:tcPr>
          <w:p w14:paraId="09E9F25A">
            <w:pPr>
              <w:kinsoku w:val="0"/>
              <w:autoSpaceDE w:val="0"/>
              <w:autoSpaceDN w:val="0"/>
              <w:adjustRightInd w:val="0"/>
              <w:snapToGrid w:val="0"/>
              <w:spacing w:line="240" w:lineRule="auto"/>
              <w:jc w:val="center"/>
              <w:textAlignment w:val="baseline"/>
              <w:rPr>
                <w:rFonts w:ascii="Times New Roman" w:hAnsi="Times New Roman" w:eastAsia="Arial" w:cs="Arial"/>
                <w:snapToGrid w:val="0"/>
                <w:color w:val="000000"/>
                <w:kern w:val="0"/>
                <w:sz w:val="21"/>
                <w:szCs w:val="21"/>
                <w:lang w:val="en-US" w:eastAsia="en-US" w:bidi="ar-SA"/>
              </w:rPr>
            </w:pPr>
          </w:p>
        </w:tc>
        <w:tc>
          <w:tcPr>
            <w:tcW w:w="1768" w:type="dxa"/>
            <w:tcBorders>
              <w:bottom w:val="single" w:color="490C6E" w:sz="6" w:space="0"/>
            </w:tcBorders>
            <w:vAlign w:val="center"/>
          </w:tcPr>
          <w:p w14:paraId="427A0DAA">
            <w:pPr>
              <w:kinsoku w:val="0"/>
              <w:autoSpaceDE w:val="0"/>
              <w:autoSpaceDN w:val="0"/>
              <w:adjustRightInd w:val="0"/>
              <w:snapToGrid w:val="0"/>
              <w:spacing w:line="240" w:lineRule="auto"/>
              <w:jc w:val="center"/>
              <w:textAlignment w:val="baseline"/>
              <w:rPr>
                <w:rFonts w:ascii="Times New Roman" w:hAnsi="Times New Roman" w:eastAsia="Arial" w:cs="Arial"/>
                <w:snapToGrid w:val="0"/>
                <w:color w:val="000000"/>
                <w:kern w:val="0"/>
                <w:sz w:val="21"/>
                <w:szCs w:val="21"/>
                <w:lang w:val="en-US" w:eastAsia="en-US" w:bidi="ar-SA"/>
              </w:rPr>
            </w:pPr>
          </w:p>
        </w:tc>
        <w:tc>
          <w:tcPr>
            <w:tcW w:w="5119" w:type="dxa"/>
            <w:tcBorders>
              <w:bottom w:val="single" w:color="490C6E" w:sz="6" w:space="0"/>
              <w:right w:val="single" w:color="490C6E" w:sz="6" w:space="0"/>
            </w:tcBorders>
            <w:vAlign w:val="center"/>
          </w:tcPr>
          <w:p w14:paraId="1BEA7A4B">
            <w:pPr>
              <w:kinsoku w:val="0"/>
              <w:autoSpaceDE w:val="0"/>
              <w:autoSpaceDN w:val="0"/>
              <w:adjustRightInd w:val="0"/>
              <w:snapToGrid w:val="0"/>
              <w:spacing w:line="240" w:lineRule="auto"/>
              <w:jc w:val="center"/>
              <w:textAlignment w:val="baseline"/>
              <w:rPr>
                <w:rFonts w:ascii="Times New Roman" w:hAnsi="Times New Roman" w:eastAsia="Arial" w:cs="Arial"/>
                <w:snapToGrid w:val="0"/>
                <w:color w:val="000000"/>
                <w:kern w:val="0"/>
                <w:sz w:val="21"/>
                <w:szCs w:val="21"/>
                <w:lang w:val="en-US" w:eastAsia="en-US" w:bidi="ar-SA"/>
              </w:rPr>
            </w:pPr>
          </w:p>
        </w:tc>
      </w:tr>
    </w:tbl>
    <w:p w14:paraId="7031581C">
      <w:pPr>
        <w:kinsoku w:val="0"/>
        <w:autoSpaceDE w:val="0"/>
        <w:autoSpaceDN w:val="0"/>
        <w:adjustRightInd w:val="0"/>
        <w:snapToGrid w:val="0"/>
        <w:spacing w:line="240" w:lineRule="auto"/>
        <w:jc w:val="left"/>
        <w:textAlignment w:val="baseline"/>
        <w:rPr>
          <w:rFonts w:ascii="Times New Roman" w:hAnsi="Times New Roman" w:eastAsia="Arial" w:cs="Arial"/>
          <w:snapToGrid w:val="0"/>
          <w:color w:val="000000"/>
          <w:kern w:val="0"/>
          <w:sz w:val="21"/>
          <w:szCs w:val="21"/>
          <w:lang w:val="en-US" w:eastAsia="en-US" w:bidi="ar-SA"/>
        </w:rPr>
      </w:pPr>
    </w:p>
    <w:p w14:paraId="161FEDA5">
      <w:pPr>
        <w:kinsoku w:val="0"/>
        <w:autoSpaceDE w:val="0"/>
        <w:autoSpaceDN w:val="0"/>
        <w:adjustRightInd w:val="0"/>
        <w:snapToGrid w:val="0"/>
        <w:spacing w:line="240" w:lineRule="auto"/>
        <w:jc w:val="left"/>
        <w:textAlignment w:val="baseline"/>
        <w:rPr>
          <w:rFonts w:ascii="Times New Roman" w:hAnsi="Times New Roman" w:eastAsia="Arial" w:cs="Arial"/>
          <w:snapToGrid w:val="0"/>
          <w:color w:val="000000"/>
          <w:kern w:val="0"/>
          <w:sz w:val="21"/>
          <w:szCs w:val="21"/>
          <w:lang w:val="en-US" w:eastAsia="en-US" w:bidi="ar-SA"/>
        </w:rPr>
        <w:sectPr>
          <w:pgSz w:w="11907" w:h="16839"/>
          <w:pgMar w:top="1431" w:right="1785" w:bottom="0" w:left="1680" w:header="0" w:footer="0" w:gutter="0"/>
          <w:cols w:space="720" w:num="1"/>
        </w:sectPr>
      </w:pPr>
    </w:p>
    <w:sdt>
      <w:sdtPr>
        <w:rPr>
          <w:rFonts w:ascii="宋体" w:hAnsi="宋体" w:eastAsia="宋体" w:cs="Arial"/>
          <w:snapToGrid w:val="0"/>
          <w:color w:val="000000"/>
          <w:kern w:val="0"/>
          <w:sz w:val="21"/>
          <w:szCs w:val="21"/>
          <w:lang w:val="en-US" w:eastAsia="en-US" w:bidi="ar-SA"/>
        </w:rPr>
        <w:id w:val="147472752"/>
        <w15:color w:val="DBDBDB"/>
        <w:docPartObj>
          <w:docPartGallery w:val="Table of Contents"/>
          <w:docPartUnique/>
        </w:docPartObj>
      </w:sdtPr>
      <w:sdtContent>
        <w:p w14:paraId="3FAF5D53">
          <w:pPr>
            <w:spacing w:before="0" w:beforeLines="0" w:after="0" w:afterLines="0" w:line="240" w:lineRule="auto"/>
            <w:ind w:left="0" w:leftChars="0" w:right="0" w:rightChars="0" w:firstLine="0" w:firstLineChars="0"/>
            <w:jc w:val="center"/>
          </w:pPr>
          <w:r>
            <w:rPr>
              <w:rFonts w:ascii="宋体" w:hAnsi="宋体" w:eastAsia="宋体"/>
              <w:sz w:val="21"/>
            </w:rPr>
            <w:t>目录</w:t>
          </w:r>
        </w:p>
        <w:p w14:paraId="26BDF539">
          <w:pPr>
            <w:pStyle w:val="15"/>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"1-3" \h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_Toc8600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1. </w:t>
          </w:r>
          <w:r>
            <w:rPr>
              <w:rFonts w:hint="default" w:ascii="Times New Roman" w:hAnsi="Times New Roman" w:cs="Times New Roman"/>
            </w:rPr>
            <w:t>Basic Overview</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_Toc8600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2060252E">
          <w:pPr>
            <w:pStyle w:val="15"/>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_Toc22269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2. </w:t>
          </w:r>
          <w:r>
            <w:rPr>
              <w:rFonts w:hint="default" w:ascii="Times New Roman" w:hAnsi="Times New Roman" w:cs="Times New Roman"/>
            </w:rPr>
            <w:t>Frame Format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_Toc22269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14:paraId="1A041F03">
          <w:pPr>
            <w:pStyle w:val="15"/>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_Toc25661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3. </w:t>
          </w:r>
          <w:r>
            <w:rPr>
              <w:rFonts w:hint="default" w:ascii="Times New Roman" w:hAnsi="Times New Roman" w:cs="Times New Roman"/>
            </w:rPr>
            <w:t>Address</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_Toc25661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210F10C8">
          <w:pPr>
            <w:pStyle w:val="15"/>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_Toc10335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4. </w:t>
          </w:r>
          <w:r>
            <w:rPr>
              <w:rFonts w:hint="default" w:ascii="Times New Roman" w:hAnsi="Times New Roman" w:cs="Times New Roman"/>
            </w:rPr>
            <w:t>Function Code</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_Toc10335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fldChar w:fldCharType="end"/>
          </w:r>
        </w:p>
        <w:p w14:paraId="2390180A">
          <w:pPr>
            <w:pStyle w:val="15"/>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_Toc31683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5. </w:t>
          </w:r>
          <w:r>
            <w:rPr>
              <w:rFonts w:hint="default" w:ascii="Times New Roman" w:hAnsi="Times New Roman" w:cs="Times New Roman"/>
            </w:rPr>
            <w:t>Function Code Descriptions</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_Toc31683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fldChar w:fldCharType="end"/>
          </w:r>
        </w:p>
        <w:p w14:paraId="57CBE577">
          <w:pPr>
            <w:pStyle w:val="17"/>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_Toc14316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5.1 </w:t>
          </w:r>
          <w:r>
            <w:rPr>
              <w:rFonts w:hint="default" w:ascii="Times New Roman" w:hAnsi="Times New Roman" w:cs="Times New Roman"/>
            </w:rPr>
            <w:t>(0x03) Read System Parameters</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_Toc14316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fldChar w:fldCharType="end"/>
          </w:r>
        </w:p>
        <w:p w14:paraId="08100654">
          <w:pPr>
            <w:pStyle w:val="12"/>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_Toc24422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5.1.1 </w:t>
          </w:r>
          <w:r>
            <w:rPr>
              <w:rFonts w:hint="default" w:ascii="Times New Roman" w:hAnsi="Times New Roman" w:cs="Times New Roman"/>
            </w:rPr>
            <w:t>Request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_Toc24422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fldChar w:fldCharType="end"/>
          </w:r>
        </w:p>
        <w:p w14:paraId="7981F697">
          <w:pPr>
            <w:pStyle w:val="12"/>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_Toc6211 </w:instrText>
          </w:r>
          <w:r>
            <w:rPr>
              <w:rFonts w:hint="default" w:ascii="Times New Roman" w:hAnsi="Times New Roman" w:cs="Times New Roman"/>
            </w:rPr>
            <w:fldChar w:fldCharType="separate"/>
          </w:r>
          <w:r>
            <w:rPr>
              <w:rFonts w:hint="default" w:ascii="Times New Roman" w:hAnsi="Times New Roman" w:cs="Times New Roman"/>
            </w:rPr>
            <w:t>5.1.2 Response</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_Toc6211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00D882A3">
          <w:pPr>
            <w:pStyle w:val="12"/>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_Toc22078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5.1.3 </w:t>
          </w:r>
          <w:r>
            <w:rPr>
              <w:rFonts w:hint="default" w:ascii="Times New Roman" w:hAnsi="Times New Roman" w:cs="Times New Roman"/>
            </w:rPr>
            <w:t>Interaction Flow</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_Toc22078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780175FA">
          <w:pPr>
            <w:pStyle w:val="17"/>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_Toc16206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5.2 </w:t>
          </w:r>
          <w:r>
            <w:rPr>
              <w:rFonts w:hint="default" w:ascii="Times New Roman" w:hAnsi="Times New Roman" w:cs="Times New Roman"/>
            </w:rPr>
            <w:t>(0x04) Read Real-Time Data</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_Toc16206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143A262B">
          <w:pPr>
            <w:pStyle w:val="12"/>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_Toc17671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5.2.1 </w:t>
          </w:r>
          <w:r>
            <w:rPr>
              <w:rFonts w:hint="default" w:ascii="Times New Roman" w:hAnsi="Times New Roman" w:cs="Times New Roman"/>
            </w:rPr>
            <w:t>Request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_Toc17671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75896A34">
          <w:pPr>
            <w:pStyle w:val="12"/>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_Toc13133 </w:instrText>
          </w:r>
          <w:r>
            <w:rPr>
              <w:rFonts w:hint="default" w:ascii="Times New Roman" w:hAnsi="Times New Roman" w:cs="Times New Roman"/>
            </w:rPr>
            <w:fldChar w:fldCharType="separate"/>
          </w:r>
          <w:r>
            <w:rPr>
              <w:rFonts w:hint="default" w:ascii="Times New Roman" w:hAnsi="Times New Roman" w:cs="Times New Roman"/>
            </w:rPr>
            <w:t>5.2.2 Response</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_Toc13133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7CEF366B">
          <w:pPr>
            <w:pStyle w:val="12"/>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_Toc25500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5.2.3 </w:t>
          </w:r>
          <w:r>
            <w:rPr>
              <w:rFonts w:hint="default" w:ascii="Times New Roman" w:hAnsi="Times New Roman" w:cs="Times New Roman"/>
            </w:rPr>
            <w:t>Interaction Flow</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_Toc25500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2ABE5786">
          <w:pPr>
            <w:pStyle w:val="15"/>
            <w:tabs>
              <w:tab w:val="right" w:leader="dot" w:pos="8388"/>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_Toc13564 </w:instrText>
          </w:r>
          <w:r>
            <w:rPr>
              <w:rFonts w:hint="default" w:ascii="Times New Roman" w:hAnsi="Times New Roman" w:cs="Times New Roman"/>
            </w:rPr>
            <w:fldChar w:fldCharType="separate"/>
          </w:r>
          <w:r>
            <w:rPr>
              <w:rFonts w:hint="default" w:ascii="Times New Roman" w:hAnsi="Times New Roman" w:cs="Times New Roman"/>
              <w:bdr w:val="none" w:sz="0" w:space="0"/>
            </w:rPr>
            <w:t xml:space="preserve">6. </w:t>
          </w:r>
          <w:r>
            <w:rPr>
              <w:rFonts w:hint="default" w:ascii="Times New Roman" w:hAnsi="Times New Roman" w:cs="Times New Roman"/>
            </w:rPr>
            <w:t>Data Verification</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_Toc13564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rPr>
            <w:fldChar w:fldCharType="end"/>
          </w:r>
        </w:p>
        <w:p w14:paraId="50CB22E1">
          <w:r>
            <w:rPr>
              <w:rFonts w:hint="default" w:ascii="Times New Roman" w:hAnsi="Times New Roman" w:cs="Times New Roman"/>
            </w:rPr>
            <w:fldChar w:fldCharType="end"/>
          </w:r>
        </w:p>
      </w:sdtContent>
    </w:sdt>
    <w:p w14:paraId="35F12212">
      <w:r>
        <w:br w:type="page"/>
      </w:r>
    </w:p>
    <w:p w14:paraId="26BF1C0A">
      <w:pPr>
        <w:pStyle w:val="2"/>
        <w:widowControl/>
        <w:numPr>
          <w:ilvl w:val="0"/>
          <w:numId w:val="1"/>
        </w:numPr>
        <w:ind w:left="0" w:leftChars="0" w:firstLine="0" w:firstLineChars="0"/>
        <w:rPr>
          <w:b w:val="0"/>
          <w:bdr w:val="none" w:sz="0" w:space="0"/>
        </w:rPr>
      </w:pPr>
      <w:bookmarkStart w:id="0" w:name="_Toc8600"/>
      <w:r>
        <w:t>Basic Overview</w:t>
      </w:r>
      <w:bookmarkEnd w:id="0"/>
    </w:p>
    <w:p w14:paraId="4B90030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This protocol defines the communication rules between devices and backend software within the power quality monitoring system. It adheres to the standard Modbus communication interface while redefining communication rules to accommodate the characteristics of power quality data.</w:t>
      </w:r>
    </w:p>
    <w:p w14:paraId="1777EDE8">
      <w:pPr>
        <w:pStyle w:val="11"/>
        <w:widowControl/>
        <w:numPr>
          <w:ilvl w:val="0"/>
          <w:numId w:val="2"/>
        </w:numPr>
        <w:ind w:left="420" w:leftChars="0" w:right="58" w:hanging="420" w:firstLineChars="0"/>
        <w:rPr>
          <w:rFonts w:ascii="Times New Roman" w:hAnsi="Times New Roman" w:eastAsia="宋体" w:cs="Times New Roman"/>
          <w:sz w:val="24"/>
          <w:szCs w:val="24"/>
        </w:rPr>
      </w:pPr>
      <w:r>
        <w:rPr>
          <w:rFonts w:ascii="Times New Roman" w:hAnsi="Times New Roman" w:eastAsia="宋体" w:cs="Times New Roman"/>
          <w:sz w:val="24"/>
          <w:szCs w:val="24"/>
        </w:rPr>
        <w:t>The Modbus protocol operates over an RS-485 hardware interface and is a master-slave bus protocol. A single bus can support up to 254 devices, with only one master station permitted; the remaining 253 stations function as slaves. The BRN-D603 device operates as a slave on this bus.</w:t>
      </w:r>
    </w:p>
    <w:p w14:paraId="259F203A">
      <w:pPr>
        <w:pStyle w:val="11"/>
        <w:widowControl/>
        <w:numPr>
          <w:ilvl w:val="0"/>
          <w:numId w:val="2"/>
        </w:numPr>
        <w:ind w:left="420" w:leftChars="0" w:hanging="420" w:firstLineChars="0"/>
        <w:rPr>
          <w:rFonts w:ascii="Times New Roman" w:hAnsi="Times New Roman" w:eastAsia="宋体" w:cs="Times New Roman"/>
          <w:sz w:val="24"/>
          <w:szCs w:val="24"/>
        </w:rPr>
      </w:pPr>
      <w:r>
        <w:rPr>
          <w:rFonts w:ascii="Times New Roman" w:hAnsi="Times New Roman" w:eastAsia="宋体" w:cs="Times New Roman"/>
          <w:sz w:val="24"/>
          <w:szCs w:val="24"/>
        </w:rPr>
        <w:t>All session logic follows the "master request → slave response" methodology.</w:t>
      </w:r>
    </w:p>
    <w:p w14:paraId="3E0EEB51">
      <w:pPr>
        <w:pStyle w:val="11"/>
        <w:widowControl/>
        <w:numPr>
          <w:ilvl w:val="0"/>
          <w:numId w:val="2"/>
        </w:numPr>
        <w:ind w:left="420" w:leftChars="0" w:hanging="42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Data transmission during communication employs </w:t>
      </w:r>
      <w:r>
        <w:rPr>
          <w:rFonts w:ascii="Times New Roman" w:hAnsi="Times New Roman" w:eastAsia="宋体" w:cs="Times New Roman"/>
          <w:b/>
          <w:sz w:val="24"/>
          <w:szCs w:val="24"/>
        </w:rPr>
        <w:t>big-endian mode.</w:t>
      </w:r>
    </w:p>
    <w:p w14:paraId="0AA2DBD3">
      <w:pPr>
        <w:pStyle w:val="11"/>
        <w:widowControl/>
        <w:numPr>
          <w:ilvl w:val="0"/>
          <w:numId w:val="2"/>
        </w:numPr>
        <w:ind w:left="420" w:leftChars="0" w:hanging="420" w:firstLineChars="0"/>
        <w:rPr>
          <w:rFonts w:ascii="Times New Roman" w:hAnsi="Times New Roman" w:eastAsia="宋体" w:cs="Times New Roman"/>
          <w:sz w:val="24"/>
          <w:szCs w:val="24"/>
        </w:rPr>
      </w:pPr>
      <w:r>
        <w:rPr>
          <w:rFonts w:ascii="Times New Roman" w:hAnsi="Times New Roman" w:eastAsia="宋体" w:cs="Times New Roman"/>
          <w:sz w:val="24"/>
          <w:szCs w:val="24"/>
        </w:rPr>
        <w:t>This protocol adopts RTU mode and has been adjusted based on the characteristics of power quality data. It redefines the number of requested data items and frame boundaries on top of the standard Modbus protocol.</w:t>
      </w:r>
    </w:p>
    <w:p w14:paraId="18DF2FB4">
      <w:pPr>
        <w:pStyle w:val="11"/>
        <w:spacing w:line="302" w:lineRule="auto"/>
        <w:rPr>
          <w:rFonts w:ascii="Times New Roman" w:hAnsi="Times New Roman"/>
        </w:rPr>
      </w:pPr>
    </w:p>
    <w:p w14:paraId="3CD78652">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The serial communication parameters for this protocol are set as follows:</w:t>
      </w:r>
    </w:p>
    <w:p w14:paraId="5151D2AB">
      <w:pPr>
        <w:pStyle w:val="11"/>
        <w:widowControl/>
        <w:numPr>
          <w:ilvl w:val="0"/>
          <w:numId w:val="2"/>
        </w:numPr>
        <w:ind w:left="420" w:leftChars="0" w:hanging="420" w:firstLineChars="0"/>
        <w:rPr>
          <w:rFonts w:ascii="Times New Roman" w:hAnsi="Times New Roman" w:eastAsia="宋体" w:cs="Times New Roman"/>
          <w:sz w:val="24"/>
          <w:szCs w:val="24"/>
        </w:rPr>
      </w:pPr>
      <w:r>
        <w:rPr>
          <w:rFonts w:ascii="Times New Roman" w:hAnsi="Times New Roman" w:eastAsia="宋体" w:cs="Times New Roman"/>
          <w:sz w:val="24"/>
          <w:szCs w:val="24"/>
        </w:rPr>
        <w:t>Data bits: 8 bits</w:t>
      </w:r>
    </w:p>
    <w:p w14:paraId="1D07C7C3">
      <w:pPr>
        <w:pStyle w:val="11"/>
        <w:widowControl/>
        <w:numPr>
          <w:ilvl w:val="0"/>
          <w:numId w:val="2"/>
        </w:numPr>
        <w:ind w:left="420" w:leftChars="0" w:hanging="420" w:firstLineChars="0"/>
        <w:rPr>
          <w:rFonts w:ascii="Times New Roman" w:hAnsi="Times New Roman" w:eastAsia="宋体" w:cs="Times New Roman"/>
          <w:sz w:val="24"/>
          <w:szCs w:val="24"/>
        </w:rPr>
      </w:pPr>
      <w:r>
        <w:rPr>
          <w:rFonts w:ascii="Times New Roman" w:hAnsi="Times New Roman" w:eastAsia="宋体" w:cs="Times New Roman"/>
          <w:sz w:val="24"/>
          <w:szCs w:val="24"/>
        </w:rPr>
        <w:t>Stop bits: 1 bit</w:t>
      </w:r>
    </w:p>
    <w:p w14:paraId="37C00E6A">
      <w:pPr>
        <w:pStyle w:val="11"/>
        <w:widowControl/>
        <w:numPr>
          <w:ilvl w:val="0"/>
          <w:numId w:val="2"/>
        </w:numPr>
        <w:ind w:left="420" w:leftChars="0" w:hanging="420" w:firstLineChars="0"/>
        <w:rPr>
          <w:rFonts w:ascii="Times New Roman" w:hAnsi="Times New Roman" w:eastAsia="宋体" w:cs="Times New Roman"/>
          <w:sz w:val="24"/>
          <w:szCs w:val="24"/>
        </w:rPr>
        <w:sectPr>
          <w:footerReference r:id="rId5" w:type="default"/>
          <w:pgSz w:w="11907" w:h="16839"/>
          <w:pgMar w:top="1431" w:right="1734" w:bottom="1124" w:left="1785" w:header="0" w:footer="910" w:gutter="0"/>
          <w:pgNumType w:fmt="decimal" w:start="1"/>
          <w:cols w:space="720" w:num="1"/>
        </w:sectPr>
      </w:pPr>
      <w:r>
        <w:rPr>
          <w:rFonts w:ascii="Times New Roman" w:hAnsi="Times New Roman" w:eastAsia="宋体" w:cs="Times New Roman"/>
          <w:sz w:val="24"/>
          <w:szCs w:val="24"/>
        </w:rPr>
        <w:t>Verification method: no parity check</w:t>
      </w:r>
    </w:p>
    <w:p w14:paraId="1FEC9CCB">
      <w:pPr>
        <w:pStyle w:val="2"/>
        <w:widowControl/>
        <w:numPr>
          <w:ilvl w:val="0"/>
          <w:numId w:val="1"/>
        </w:numPr>
        <w:ind w:left="0" w:leftChars="0" w:firstLine="0" w:firstLineChars="0"/>
        <w:rPr>
          <w:b w:val="0"/>
          <w:bdr w:val="none" w:sz="0" w:space="0"/>
        </w:rPr>
      </w:pPr>
      <w:bookmarkStart w:id="1" w:name="bookmark3"/>
      <w:bookmarkEnd w:id="1"/>
      <w:bookmarkStart w:id="2" w:name="_Toc22269"/>
      <w:r>
        <w:t>Frame Format</w:t>
      </w:r>
      <w:bookmarkEnd w:id="2"/>
    </w:p>
    <w:p w14:paraId="6F21FD2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The frame format is as follows:</w:t>
      </w:r>
    </w:p>
    <w:p w14:paraId="49F05599">
      <w:pPr>
        <w:spacing w:line="101" w:lineRule="auto"/>
        <w:rPr>
          <w:rFonts w:ascii="Times New Roman" w:hAnsi="Times New Roman"/>
          <w:sz w:val="2"/>
        </w:rPr>
      </w:pPr>
    </w:p>
    <w:tbl>
      <w:tblPr>
        <w:tblStyle w:val="21"/>
        <w:tblW w:w="7631" w:type="dxa"/>
        <w:tblInd w:w="4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9"/>
        <w:gridCol w:w="1907"/>
        <w:gridCol w:w="1904"/>
        <w:gridCol w:w="1911"/>
      </w:tblGrid>
      <w:tr w14:paraId="43BC5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1909" w:type="dxa"/>
            <w:vAlign w:val="center"/>
          </w:tcPr>
          <w:p w14:paraId="1D49CA64">
            <w:pPr>
              <w:pStyle w:val="22"/>
              <w:spacing w:before="56" w:line="221" w:lineRule="auto"/>
              <w:jc w:val="center"/>
              <w:rPr>
                <w:rFonts w:ascii="Times New Roman" w:hAnsi="Times New Roman"/>
              </w:rPr>
            </w:pPr>
            <w:r>
              <w:rPr>
                <w:rFonts w:ascii="Times New Roman" w:hAnsi="Times New Roman"/>
                <w:spacing w:val="-2"/>
              </w:rPr>
              <w:t>Address field</w:t>
            </w:r>
          </w:p>
        </w:tc>
        <w:tc>
          <w:tcPr>
            <w:tcW w:w="1907" w:type="dxa"/>
            <w:vAlign w:val="center"/>
          </w:tcPr>
          <w:p w14:paraId="11F825A2">
            <w:pPr>
              <w:pStyle w:val="22"/>
              <w:spacing w:before="56" w:line="222" w:lineRule="auto"/>
              <w:jc w:val="center"/>
              <w:rPr>
                <w:rFonts w:ascii="Times New Roman" w:hAnsi="Times New Roman"/>
              </w:rPr>
            </w:pPr>
            <w:r>
              <w:rPr>
                <w:rFonts w:ascii="Times New Roman" w:hAnsi="Times New Roman"/>
                <w:spacing w:val="-2"/>
              </w:rPr>
              <w:t>Function Code</w:t>
            </w:r>
          </w:p>
        </w:tc>
        <w:tc>
          <w:tcPr>
            <w:tcW w:w="1904" w:type="dxa"/>
            <w:vAlign w:val="center"/>
          </w:tcPr>
          <w:p w14:paraId="5AD4EC14">
            <w:pPr>
              <w:pStyle w:val="22"/>
              <w:spacing w:before="55" w:line="221" w:lineRule="auto"/>
              <w:jc w:val="center"/>
              <w:rPr>
                <w:rFonts w:ascii="Times New Roman" w:hAnsi="Times New Roman"/>
              </w:rPr>
            </w:pPr>
            <w:r>
              <w:rPr>
                <w:rFonts w:ascii="Times New Roman" w:hAnsi="Times New Roman"/>
                <w:spacing w:val="-4"/>
              </w:rPr>
              <w:t>Data</w:t>
            </w:r>
          </w:p>
        </w:tc>
        <w:tc>
          <w:tcPr>
            <w:tcW w:w="1911" w:type="dxa"/>
            <w:vAlign w:val="center"/>
          </w:tcPr>
          <w:p w14:paraId="41D47B0C">
            <w:pPr>
              <w:pStyle w:val="22"/>
              <w:spacing w:before="56" w:line="221" w:lineRule="auto"/>
              <w:jc w:val="center"/>
              <w:rPr>
                <w:rFonts w:ascii="Times New Roman" w:hAnsi="Times New Roman"/>
              </w:rPr>
            </w:pPr>
            <w:r>
              <w:rPr>
                <w:rFonts w:ascii="Times New Roman" w:hAnsi="Times New Roman"/>
                <w:spacing w:val="-2"/>
              </w:rPr>
              <w:t>Error Checking</w:t>
            </w:r>
          </w:p>
        </w:tc>
      </w:tr>
    </w:tbl>
    <w:p w14:paraId="7075FF0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The frame content interpretation table is shown in Table 2.1.</w:t>
      </w:r>
    </w:p>
    <w:p w14:paraId="7217F19F">
      <w:pPr>
        <w:pStyle w:val="23"/>
      </w:pPr>
      <w:r>
        <w:t>Table 2.1    Frame Content Interpretation Table</w:t>
      </w:r>
    </w:p>
    <w:p w14:paraId="1342FEB2">
      <w:pPr>
        <w:spacing w:line="188" w:lineRule="exact"/>
        <w:rPr>
          <w:rFonts w:ascii="Times New Roman" w:hAnsi="Times New Roman"/>
        </w:rPr>
      </w:pPr>
    </w:p>
    <w:tbl>
      <w:tblPr>
        <w:tblStyle w:val="21"/>
        <w:tblW w:w="85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1"/>
        <w:gridCol w:w="1484"/>
        <w:gridCol w:w="5577"/>
      </w:tblGrid>
      <w:tr w14:paraId="5EFFE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451" w:type="dxa"/>
            <w:shd w:val="clear" w:color="auto" w:fill="E5E5E5"/>
            <w:vAlign w:val="center"/>
          </w:tcPr>
          <w:p w14:paraId="2FEA4FDE">
            <w:pPr>
              <w:pStyle w:val="22"/>
              <w:spacing w:before="55" w:line="221" w:lineRule="auto"/>
              <w:jc w:val="center"/>
              <w:rPr>
                <w:rFonts w:ascii="Times New Roman" w:hAnsi="Times New Roman"/>
              </w:rPr>
            </w:pPr>
            <w:r>
              <w:rPr>
                <w:rFonts w:ascii="Times New Roman" w:hAnsi="Times New Roman"/>
                <w:b/>
                <w:bCs/>
                <w:spacing w:val="-5"/>
              </w:rPr>
              <w:t>Frame Data Item</w:t>
            </w:r>
          </w:p>
        </w:tc>
        <w:tc>
          <w:tcPr>
            <w:tcW w:w="1484" w:type="dxa"/>
            <w:shd w:val="clear" w:color="auto" w:fill="E5E5E5"/>
            <w:vAlign w:val="center"/>
          </w:tcPr>
          <w:p w14:paraId="32E81498">
            <w:pPr>
              <w:pStyle w:val="22"/>
              <w:spacing w:before="56" w:line="213" w:lineRule="auto"/>
              <w:jc w:val="center"/>
              <w:rPr>
                <w:rFonts w:ascii="Times New Roman" w:hAnsi="Times New Roman"/>
              </w:rPr>
            </w:pPr>
            <w:r>
              <w:rPr>
                <w:rFonts w:ascii="Times New Roman" w:hAnsi="Times New Roman"/>
                <w:b/>
                <w:bCs/>
                <w:spacing w:val="-2"/>
              </w:rPr>
              <w:t>Length (</w:t>
            </w:r>
            <w:r>
              <w:rPr>
                <w:rFonts w:ascii="Times New Roman" w:hAnsi="Times New Roman" w:eastAsia="Times New Roman" w:cs="Times New Roman"/>
                <w:b/>
                <w:bCs/>
                <w:spacing w:val="-2"/>
              </w:rPr>
              <w:t>bytes</w:t>
            </w:r>
            <w:r>
              <w:rPr>
                <w:rFonts w:ascii="Times New Roman" w:hAnsi="Times New Roman"/>
                <w:b/>
                <w:bCs/>
                <w:spacing w:val="-2"/>
              </w:rPr>
              <w:t>)</w:t>
            </w:r>
          </w:p>
        </w:tc>
        <w:tc>
          <w:tcPr>
            <w:tcW w:w="5577" w:type="dxa"/>
            <w:shd w:val="clear" w:color="auto" w:fill="E5E5E5"/>
            <w:vAlign w:val="center"/>
          </w:tcPr>
          <w:p w14:paraId="758E5741">
            <w:pPr>
              <w:pStyle w:val="22"/>
              <w:spacing w:before="55" w:line="223" w:lineRule="auto"/>
              <w:jc w:val="center"/>
              <w:rPr>
                <w:rFonts w:ascii="Times New Roman" w:hAnsi="Times New Roman"/>
              </w:rPr>
            </w:pPr>
            <w:r>
              <w:rPr>
                <w:rFonts w:ascii="Times New Roman" w:hAnsi="Times New Roman"/>
                <w:b/>
                <w:bCs/>
                <w:spacing w:val="-5"/>
              </w:rPr>
              <w:t>Description</w:t>
            </w:r>
          </w:p>
        </w:tc>
      </w:tr>
      <w:tr w14:paraId="47FC4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451" w:type="dxa"/>
            <w:vAlign w:val="center"/>
          </w:tcPr>
          <w:p w14:paraId="0E076C57">
            <w:pPr>
              <w:pStyle w:val="22"/>
              <w:spacing w:before="52" w:line="221" w:lineRule="auto"/>
              <w:jc w:val="center"/>
              <w:rPr>
                <w:rFonts w:ascii="Times New Roman" w:hAnsi="Times New Roman"/>
              </w:rPr>
            </w:pPr>
            <w:r>
              <w:rPr>
                <w:rFonts w:ascii="Times New Roman" w:hAnsi="Times New Roman"/>
                <w:spacing w:val="-2"/>
              </w:rPr>
              <w:t>Address Field</w:t>
            </w:r>
          </w:p>
        </w:tc>
        <w:tc>
          <w:tcPr>
            <w:tcW w:w="1484" w:type="dxa"/>
            <w:vAlign w:val="center"/>
          </w:tcPr>
          <w:p w14:paraId="4E9609BC">
            <w:pPr>
              <w:spacing w:before="91"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5577" w:type="dxa"/>
            <w:vAlign w:val="center"/>
          </w:tcPr>
          <w:p w14:paraId="24D97DD2">
            <w:pPr>
              <w:pStyle w:val="22"/>
              <w:spacing w:before="52" w:line="221" w:lineRule="auto"/>
              <w:jc w:val="center"/>
              <w:rPr>
                <w:rFonts w:ascii="Times New Roman" w:hAnsi="Times New Roman"/>
              </w:rPr>
            </w:pPr>
            <w:r>
              <w:rPr>
                <w:rFonts w:ascii="Times New Roman" w:hAnsi="Times New Roman"/>
                <w:spacing w:val="-2"/>
              </w:rPr>
              <w:t>The address of the station sending this data frame Frame, Destination Address (</w:t>
            </w:r>
            <w:r>
              <w:rPr>
                <w:rFonts w:ascii="Times New Roman" w:hAnsi="Times New Roman" w:eastAsia="Times New Roman" w:cs="Times New Roman"/>
                <w:spacing w:val="-2"/>
              </w:rPr>
              <w:t>0x01~0xFF</w:t>
            </w:r>
            <w:r>
              <w:rPr>
                <w:rFonts w:ascii="Times New Roman" w:hAnsi="Times New Roman"/>
                <w:spacing w:val="-2"/>
              </w:rPr>
              <w:t>)</w:t>
            </w:r>
          </w:p>
        </w:tc>
      </w:tr>
      <w:tr w14:paraId="5E8E9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451" w:type="dxa"/>
            <w:vAlign w:val="center"/>
          </w:tcPr>
          <w:p w14:paraId="56A39322">
            <w:pPr>
              <w:pStyle w:val="22"/>
              <w:spacing w:before="55" w:line="222" w:lineRule="auto"/>
              <w:jc w:val="center"/>
              <w:rPr>
                <w:rFonts w:ascii="Times New Roman" w:hAnsi="Times New Roman"/>
              </w:rPr>
            </w:pPr>
            <w:r>
              <w:rPr>
                <w:rFonts w:ascii="Times New Roman" w:hAnsi="Times New Roman"/>
                <w:spacing w:val="-2"/>
              </w:rPr>
              <w:t>Function Code</w:t>
            </w:r>
          </w:p>
        </w:tc>
        <w:tc>
          <w:tcPr>
            <w:tcW w:w="1484" w:type="dxa"/>
            <w:vAlign w:val="center"/>
          </w:tcPr>
          <w:p w14:paraId="75F60AAA">
            <w:pPr>
              <w:spacing w:before="94"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5577" w:type="dxa"/>
            <w:vAlign w:val="center"/>
          </w:tcPr>
          <w:p w14:paraId="59DC0F3B">
            <w:pPr>
              <w:pStyle w:val="22"/>
              <w:spacing w:before="55" w:line="222" w:lineRule="auto"/>
              <w:jc w:val="center"/>
              <w:rPr>
                <w:rFonts w:ascii="Times New Roman" w:hAnsi="Times New Roman"/>
              </w:rPr>
            </w:pPr>
            <w:r>
              <w:rPr>
                <w:rFonts w:ascii="Times New Roman" w:hAnsi="Times New Roman"/>
                <w:spacing w:val="-2"/>
              </w:rPr>
              <w:t>Function Code</w:t>
            </w:r>
          </w:p>
        </w:tc>
      </w:tr>
      <w:tr w14:paraId="17652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451" w:type="dxa"/>
            <w:vAlign w:val="center"/>
          </w:tcPr>
          <w:p w14:paraId="6C1308B4">
            <w:pPr>
              <w:pStyle w:val="22"/>
              <w:spacing w:before="53" w:line="221" w:lineRule="auto"/>
              <w:jc w:val="center"/>
              <w:rPr>
                <w:rFonts w:ascii="Times New Roman" w:hAnsi="Times New Roman"/>
              </w:rPr>
            </w:pPr>
            <w:r>
              <w:rPr>
                <w:rFonts w:ascii="Times New Roman" w:hAnsi="Times New Roman"/>
                <w:spacing w:val="-2"/>
              </w:rPr>
              <w:t>Data</w:t>
            </w:r>
          </w:p>
        </w:tc>
        <w:tc>
          <w:tcPr>
            <w:tcW w:w="1484" w:type="dxa"/>
            <w:vAlign w:val="center"/>
          </w:tcPr>
          <w:p w14:paraId="5A2A6A2B">
            <w:pPr>
              <w:spacing w:before="95" w:line="184"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N</w:t>
            </w:r>
          </w:p>
        </w:tc>
        <w:tc>
          <w:tcPr>
            <w:tcW w:w="5577" w:type="dxa"/>
            <w:vAlign w:val="center"/>
          </w:tcPr>
          <w:p w14:paraId="098269A7">
            <w:pPr>
              <w:jc w:val="center"/>
              <w:rPr>
                <w:rFonts w:ascii="Times New Roman" w:hAnsi="Times New Roman"/>
                <w:sz w:val="21"/>
              </w:rPr>
            </w:pPr>
          </w:p>
        </w:tc>
      </w:tr>
      <w:tr w14:paraId="3F58A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451" w:type="dxa"/>
            <w:vAlign w:val="center"/>
          </w:tcPr>
          <w:p w14:paraId="158F48E0">
            <w:pPr>
              <w:pStyle w:val="22"/>
              <w:spacing w:before="55" w:line="221" w:lineRule="auto"/>
              <w:jc w:val="center"/>
              <w:rPr>
                <w:rFonts w:ascii="Times New Roman" w:hAnsi="Times New Roman"/>
              </w:rPr>
            </w:pPr>
            <w:r>
              <w:rPr>
                <w:rFonts w:ascii="Times New Roman" w:hAnsi="Times New Roman"/>
                <w:spacing w:val="-2"/>
              </w:rPr>
              <w:t>Error Checking</w:t>
            </w:r>
          </w:p>
        </w:tc>
        <w:tc>
          <w:tcPr>
            <w:tcW w:w="1484" w:type="dxa"/>
            <w:vAlign w:val="center"/>
          </w:tcPr>
          <w:p w14:paraId="4B4D2CB8">
            <w:pPr>
              <w:spacing w:before="93"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5577" w:type="dxa"/>
            <w:vAlign w:val="center"/>
          </w:tcPr>
          <w:p w14:paraId="47299BBA">
            <w:pPr>
              <w:pStyle w:val="22"/>
              <w:spacing w:before="54" w:line="221" w:lineRule="auto"/>
              <w:jc w:val="center"/>
              <w:rPr>
                <w:rFonts w:ascii="Times New Roman" w:hAnsi="Times New Roman"/>
              </w:rPr>
            </w:pPr>
            <w:r>
              <w:rPr>
                <w:rFonts w:ascii="Times New Roman" w:hAnsi="Times New Roman"/>
                <w:spacing w:val="-2"/>
              </w:rPr>
              <w:t xml:space="preserve">Use </w:t>
            </w:r>
            <w:r>
              <w:rPr>
                <w:rFonts w:ascii="Times New Roman" w:hAnsi="Times New Roman" w:eastAsia="Times New Roman" w:cs="Times New Roman"/>
                <w:spacing w:val="-2"/>
              </w:rPr>
              <w:t>CRC16</w:t>
            </w:r>
            <w:r>
              <w:rPr>
                <w:rFonts w:ascii="Times New Roman" w:hAnsi="Times New Roman"/>
                <w:spacing w:val="-2"/>
              </w:rPr>
              <w:t>. The check region starts from the source address and extends to the end of the data area.</w:t>
            </w:r>
          </w:p>
        </w:tc>
      </w:tr>
    </w:tbl>
    <w:p w14:paraId="7C8552F6">
      <w:pPr>
        <w:pStyle w:val="11"/>
        <w:rPr>
          <w:rFonts w:ascii="Times New Roman" w:hAnsi="Times New Roman"/>
        </w:rPr>
      </w:pPr>
    </w:p>
    <w:p w14:paraId="61D9545B">
      <w:pPr>
        <w:rPr>
          <w:rFonts w:ascii="Times New Roman" w:hAnsi="Times New Roman"/>
        </w:rPr>
        <w:sectPr>
          <w:footerReference r:id="rId6" w:type="default"/>
          <w:pgSz w:w="11907" w:h="16839"/>
          <w:pgMar w:top="1431" w:right="1694" w:bottom="1124" w:left="1694" w:header="0" w:footer="910" w:gutter="0"/>
          <w:pgNumType w:fmt="decimal"/>
          <w:cols w:space="720" w:num="1"/>
        </w:sectPr>
      </w:pPr>
    </w:p>
    <w:p w14:paraId="76723695">
      <w:pPr>
        <w:pStyle w:val="2"/>
        <w:widowControl/>
        <w:numPr>
          <w:ilvl w:val="0"/>
          <w:numId w:val="1"/>
        </w:numPr>
        <w:ind w:left="0" w:leftChars="0" w:firstLine="0" w:firstLineChars="0"/>
        <w:rPr>
          <w:b w:val="0"/>
          <w:bdr w:val="none" w:sz="0" w:space="0"/>
        </w:rPr>
      </w:pPr>
      <w:bookmarkStart w:id="3" w:name="bookmark1"/>
      <w:bookmarkEnd w:id="3"/>
      <w:bookmarkStart w:id="4" w:name="bookmark4"/>
      <w:bookmarkEnd w:id="4"/>
      <w:bookmarkStart w:id="5" w:name="_Toc25661"/>
      <w:r>
        <w:t>Address</w:t>
      </w:r>
      <w:bookmarkEnd w:id="5"/>
    </w:p>
    <w:p w14:paraId="6EA5C01C">
      <w:pPr>
        <w:pStyle w:val="11"/>
        <w:rPr>
          <w:rFonts w:ascii="Times New Roman" w:hAnsi="Times New Roman" w:eastAsia="宋体" w:cs="Times New Roman"/>
          <w:sz w:val="24"/>
          <w:szCs w:val="24"/>
        </w:rPr>
      </w:pPr>
      <w:r>
        <w:rPr>
          <w:rFonts w:ascii="Times New Roman" w:hAnsi="Times New Roman" w:eastAsia="宋体" w:cs="Times New Roman"/>
          <w:sz w:val="24"/>
          <w:szCs w:val="24"/>
        </w:rPr>
        <w:t>When the master station sends data to the slave station, the address field ranges from 0x01 to 0xF7. 0x00 is the bus broadcast address.</w:t>
      </w:r>
    </w:p>
    <w:p w14:paraId="6064E188">
      <w:pPr>
        <w:spacing w:line="221" w:lineRule="auto"/>
        <w:rPr>
          <w:rFonts w:ascii="Times New Roman" w:hAnsi="Times New Roman" w:eastAsia="宋体" w:cs="宋体"/>
          <w:sz w:val="21"/>
          <w:szCs w:val="21"/>
        </w:rPr>
        <w:sectPr>
          <w:footerReference r:id="rId7" w:type="default"/>
          <w:pgSz w:w="11907" w:h="16839"/>
          <w:pgMar w:top="1431" w:right="1785" w:bottom="1124" w:left="1785" w:header="0" w:footer="910" w:gutter="0"/>
          <w:pgNumType w:fmt="decimal"/>
          <w:cols w:space="720" w:num="1"/>
        </w:sectPr>
      </w:pPr>
    </w:p>
    <w:p w14:paraId="3667AF95">
      <w:pPr>
        <w:pStyle w:val="2"/>
        <w:widowControl/>
        <w:numPr>
          <w:ilvl w:val="0"/>
          <w:numId w:val="1"/>
        </w:numPr>
        <w:ind w:left="0" w:leftChars="0" w:firstLine="0" w:firstLineChars="0"/>
        <w:rPr>
          <w:b w:val="0"/>
          <w:bdr w:val="none" w:sz="0" w:space="0"/>
        </w:rPr>
      </w:pPr>
      <w:bookmarkStart w:id="6" w:name="bookmark5"/>
      <w:bookmarkEnd w:id="6"/>
      <w:bookmarkStart w:id="7" w:name="_Toc10335"/>
      <w:r>
        <w:t>Function Code</w:t>
      </w:r>
      <w:bookmarkEnd w:id="7"/>
    </w:p>
    <w:tbl>
      <w:tblPr>
        <w:tblStyle w:val="21"/>
        <w:tblpPr w:leftFromText="180" w:rightFromText="180" w:vertAnchor="text" w:horzAnchor="page" w:tblpX="2314" w:tblpY="233"/>
        <w:tblOverlap w:val="never"/>
        <w:tblW w:w="72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0"/>
        <w:gridCol w:w="1326"/>
        <w:gridCol w:w="1223"/>
        <w:gridCol w:w="3689"/>
      </w:tblGrid>
      <w:tr w14:paraId="5367E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050" w:type="dxa"/>
            <w:shd w:val="clear" w:color="auto" w:fill="E5E5E5"/>
            <w:vAlign w:val="center"/>
          </w:tcPr>
          <w:p w14:paraId="00BE23EF">
            <w:pPr>
              <w:pStyle w:val="22"/>
              <w:spacing w:before="56" w:line="222" w:lineRule="auto"/>
              <w:jc w:val="center"/>
              <w:rPr>
                <w:rFonts w:ascii="Times New Roman" w:hAnsi="Times New Roman"/>
              </w:rPr>
            </w:pPr>
            <w:r>
              <w:rPr>
                <w:rFonts w:ascii="Times New Roman" w:hAnsi="Times New Roman"/>
                <w:b/>
                <w:bCs/>
                <w:spacing w:val="-4"/>
              </w:rPr>
              <w:t>Function Code</w:t>
            </w:r>
          </w:p>
        </w:tc>
        <w:tc>
          <w:tcPr>
            <w:tcW w:w="1326" w:type="dxa"/>
            <w:shd w:val="clear" w:color="auto" w:fill="E5E5E5"/>
            <w:vAlign w:val="center"/>
          </w:tcPr>
          <w:p w14:paraId="2008D37F">
            <w:pPr>
              <w:pStyle w:val="22"/>
              <w:spacing w:before="55" w:line="221" w:lineRule="auto"/>
              <w:jc w:val="center"/>
              <w:rPr>
                <w:rFonts w:ascii="Times New Roman" w:hAnsi="Times New Roman"/>
              </w:rPr>
            </w:pPr>
            <w:r>
              <w:rPr>
                <w:rFonts w:ascii="Times New Roman" w:hAnsi="Times New Roman"/>
                <w:b/>
                <w:bCs/>
                <w:spacing w:val="-3"/>
              </w:rPr>
              <w:t>Object Type</w:t>
            </w:r>
          </w:p>
        </w:tc>
        <w:tc>
          <w:tcPr>
            <w:tcW w:w="1223" w:type="dxa"/>
            <w:shd w:val="clear" w:color="auto" w:fill="E5E5E5"/>
            <w:vAlign w:val="center"/>
          </w:tcPr>
          <w:p w14:paraId="6E0A6B5A">
            <w:pPr>
              <w:pStyle w:val="22"/>
              <w:spacing w:before="55" w:line="221" w:lineRule="auto"/>
              <w:jc w:val="center"/>
              <w:rPr>
                <w:rFonts w:ascii="Times New Roman" w:hAnsi="Times New Roman"/>
              </w:rPr>
            </w:pPr>
            <w:r>
              <w:rPr>
                <w:rFonts w:ascii="Times New Roman" w:hAnsi="Times New Roman"/>
                <w:b/>
                <w:bCs/>
                <w:spacing w:val="-3"/>
              </w:rPr>
              <w:t>Access Type</w:t>
            </w:r>
          </w:p>
        </w:tc>
        <w:tc>
          <w:tcPr>
            <w:tcW w:w="3689" w:type="dxa"/>
            <w:shd w:val="clear" w:color="auto" w:fill="E5E5E5"/>
            <w:vAlign w:val="center"/>
          </w:tcPr>
          <w:p w14:paraId="62086723">
            <w:pPr>
              <w:pStyle w:val="22"/>
              <w:spacing w:before="56" w:line="222" w:lineRule="auto"/>
              <w:jc w:val="center"/>
              <w:rPr>
                <w:rFonts w:ascii="Times New Roman" w:hAnsi="Times New Roman"/>
              </w:rPr>
            </w:pPr>
            <w:r>
              <w:rPr>
                <w:rFonts w:ascii="Times New Roman" w:hAnsi="Times New Roman"/>
                <w:b/>
                <w:bCs/>
                <w:spacing w:val="-4"/>
              </w:rPr>
              <w:t>Function Description</w:t>
            </w:r>
          </w:p>
        </w:tc>
      </w:tr>
      <w:tr w14:paraId="6034B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050" w:type="dxa"/>
            <w:vAlign w:val="center"/>
          </w:tcPr>
          <w:p w14:paraId="0B48CB08">
            <w:pPr>
              <w:spacing w:before="148"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0x03</w:t>
            </w:r>
          </w:p>
        </w:tc>
        <w:tc>
          <w:tcPr>
            <w:tcW w:w="1326" w:type="dxa"/>
            <w:vAlign w:val="center"/>
          </w:tcPr>
          <w:p w14:paraId="4BE58F45">
            <w:pPr>
              <w:pStyle w:val="22"/>
              <w:spacing w:before="109" w:line="221" w:lineRule="auto"/>
              <w:jc w:val="center"/>
              <w:rPr>
                <w:rFonts w:ascii="Times New Roman" w:hAnsi="Times New Roman"/>
              </w:rPr>
            </w:pPr>
            <w:r>
              <w:rPr>
                <w:rFonts w:ascii="Times New Roman" w:hAnsi="Times New Roman" w:eastAsia="Times New Roman" w:cs="Times New Roman"/>
                <w:spacing w:val="-8"/>
              </w:rPr>
              <w:t>32</w:t>
            </w:r>
            <w:r>
              <w:rPr>
                <w:rFonts w:ascii="Times New Roman" w:hAnsi="Times New Roman"/>
                <w:spacing w:val="-8"/>
              </w:rPr>
              <w:t>-bit</w:t>
            </w:r>
          </w:p>
        </w:tc>
        <w:tc>
          <w:tcPr>
            <w:tcW w:w="1223" w:type="dxa"/>
            <w:vAlign w:val="center"/>
          </w:tcPr>
          <w:p w14:paraId="0DECDA91">
            <w:pPr>
              <w:pStyle w:val="22"/>
              <w:spacing w:before="109" w:line="221" w:lineRule="auto"/>
              <w:jc w:val="center"/>
              <w:rPr>
                <w:rFonts w:ascii="Times New Roman" w:hAnsi="Times New Roman"/>
              </w:rPr>
            </w:pPr>
            <w:r>
              <w:rPr>
                <w:rFonts w:ascii="Times New Roman" w:hAnsi="Times New Roman"/>
              </w:rPr>
              <w:t>Read</w:t>
            </w:r>
          </w:p>
        </w:tc>
        <w:tc>
          <w:tcPr>
            <w:tcW w:w="3689" w:type="dxa"/>
            <w:vAlign w:val="center"/>
          </w:tcPr>
          <w:p w14:paraId="71046A32">
            <w:pPr>
              <w:pStyle w:val="22"/>
              <w:spacing w:before="109" w:line="221" w:lineRule="auto"/>
              <w:jc w:val="center"/>
              <w:rPr>
                <w:rFonts w:ascii="Times New Roman" w:hAnsi="Times New Roman"/>
              </w:rPr>
            </w:pPr>
            <w:r>
              <w:rPr>
                <w:rFonts w:ascii="Times New Roman" w:hAnsi="Times New Roman"/>
                <w:spacing w:val="-1"/>
              </w:rPr>
              <w:t>Read System Parameters</w:t>
            </w:r>
          </w:p>
        </w:tc>
      </w:tr>
      <w:tr w14:paraId="7E2F8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1050" w:type="dxa"/>
            <w:vAlign w:val="center"/>
          </w:tcPr>
          <w:p w14:paraId="2E0149E4">
            <w:pPr>
              <w:spacing w:before="150"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0x04</w:t>
            </w:r>
          </w:p>
        </w:tc>
        <w:tc>
          <w:tcPr>
            <w:tcW w:w="1326" w:type="dxa"/>
            <w:vAlign w:val="center"/>
          </w:tcPr>
          <w:p w14:paraId="51904506">
            <w:pPr>
              <w:pStyle w:val="22"/>
              <w:spacing w:before="111" w:line="221" w:lineRule="auto"/>
              <w:jc w:val="center"/>
              <w:rPr>
                <w:rFonts w:ascii="Times New Roman" w:hAnsi="Times New Roman"/>
              </w:rPr>
            </w:pPr>
            <w:r>
              <w:rPr>
                <w:rFonts w:ascii="Times New Roman" w:hAnsi="Times New Roman" w:eastAsia="Times New Roman" w:cs="Times New Roman"/>
                <w:spacing w:val="-8"/>
              </w:rPr>
              <w:t>32</w:t>
            </w:r>
            <w:r>
              <w:rPr>
                <w:rFonts w:ascii="Times New Roman" w:hAnsi="Times New Roman"/>
                <w:spacing w:val="-8"/>
              </w:rPr>
              <w:t>-bit</w:t>
            </w:r>
          </w:p>
        </w:tc>
        <w:tc>
          <w:tcPr>
            <w:tcW w:w="1223" w:type="dxa"/>
            <w:vAlign w:val="center"/>
          </w:tcPr>
          <w:p w14:paraId="4A4D33A5">
            <w:pPr>
              <w:pStyle w:val="22"/>
              <w:spacing w:before="111" w:line="221" w:lineRule="auto"/>
              <w:jc w:val="center"/>
              <w:rPr>
                <w:rFonts w:ascii="Times New Roman" w:hAnsi="Times New Roman"/>
              </w:rPr>
            </w:pPr>
            <w:r>
              <w:rPr>
                <w:rFonts w:ascii="Times New Roman" w:hAnsi="Times New Roman"/>
              </w:rPr>
              <w:t>Read</w:t>
            </w:r>
          </w:p>
        </w:tc>
        <w:tc>
          <w:tcPr>
            <w:tcW w:w="3689" w:type="dxa"/>
            <w:vAlign w:val="center"/>
          </w:tcPr>
          <w:p w14:paraId="5EBE54E3">
            <w:pPr>
              <w:pStyle w:val="22"/>
              <w:spacing w:before="111" w:line="221" w:lineRule="auto"/>
              <w:jc w:val="center"/>
              <w:rPr>
                <w:rFonts w:ascii="Times New Roman" w:hAnsi="Times New Roman"/>
              </w:rPr>
            </w:pPr>
            <w:r>
              <w:rPr>
                <w:rFonts w:ascii="Times New Roman" w:hAnsi="Times New Roman"/>
                <w:spacing w:val="-1"/>
              </w:rPr>
              <w:t>Read real-time data</w:t>
            </w:r>
          </w:p>
        </w:tc>
      </w:tr>
    </w:tbl>
    <w:p w14:paraId="09948C99">
      <w:pPr>
        <w:spacing w:line="234" w:lineRule="exact"/>
        <w:rPr>
          <w:rFonts w:ascii="Times New Roman" w:hAnsi="Times New Roman"/>
        </w:rPr>
      </w:pPr>
    </w:p>
    <w:p w14:paraId="626224EF">
      <w:pPr>
        <w:pStyle w:val="11"/>
        <w:rPr>
          <w:rFonts w:ascii="Times New Roman" w:hAnsi="Times New Roman"/>
        </w:rPr>
      </w:pPr>
    </w:p>
    <w:p w14:paraId="09250A4E">
      <w:pPr>
        <w:rPr>
          <w:rFonts w:ascii="Times New Roman" w:hAnsi="Times New Roman"/>
        </w:rPr>
        <w:sectPr>
          <w:footerReference r:id="rId8" w:type="default"/>
          <w:pgSz w:w="11907" w:h="16839"/>
          <w:pgMar w:top="1431" w:right="1785" w:bottom="1124" w:left="1785" w:header="0" w:footer="910" w:gutter="0"/>
          <w:pgNumType w:fmt="decimal"/>
          <w:cols w:space="720" w:num="1"/>
        </w:sectPr>
      </w:pPr>
    </w:p>
    <w:p w14:paraId="4C3682F0">
      <w:pPr>
        <w:pStyle w:val="2"/>
        <w:widowControl/>
        <w:numPr>
          <w:ilvl w:val="0"/>
          <w:numId w:val="1"/>
        </w:numPr>
        <w:ind w:left="0" w:leftChars="0" w:firstLine="0" w:firstLineChars="0"/>
        <w:rPr>
          <w:b w:val="0"/>
          <w:bdr w:val="none" w:sz="0" w:space="0"/>
        </w:rPr>
      </w:pPr>
      <w:bookmarkStart w:id="8" w:name="bookmark6"/>
      <w:bookmarkEnd w:id="8"/>
      <w:bookmarkStart w:id="9" w:name="bookmark8"/>
      <w:bookmarkEnd w:id="9"/>
      <w:bookmarkStart w:id="10" w:name="bookmark7"/>
      <w:bookmarkEnd w:id="10"/>
      <w:bookmarkStart w:id="11" w:name="_Toc31683"/>
      <w:r>
        <w:t>Function Code Descriptions</w:t>
      </w:r>
      <w:bookmarkEnd w:id="11"/>
    </w:p>
    <w:p w14:paraId="4280E628">
      <w:pPr>
        <w:pStyle w:val="3"/>
        <w:widowControl/>
        <w:numPr>
          <w:ilvl w:val="0"/>
          <w:numId w:val="3"/>
        </w:numPr>
        <w:ind w:left="0" w:leftChars="0" w:firstLine="0" w:firstLineChars="0"/>
        <w:rPr>
          <w:b w:val="0"/>
          <w:bdr w:val="none" w:sz="0" w:space="0"/>
        </w:rPr>
      </w:pPr>
      <w:bookmarkStart w:id="12" w:name="bookmark16"/>
      <w:bookmarkEnd w:id="12"/>
      <w:bookmarkStart w:id="13" w:name="_Toc14316"/>
      <w:r>
        <w:t>(0x03) Read System Parameters</w:t>
      </w:r>
      <w:bookmarkEnd w:id="13"/>
    </w:p>
    <w:p w14:paraId="26DE26D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This command retrieves information about system parameters.</w:t>
      </w:r>
    </w:p>
    <w:p w14:paraId="304D5A75">
      <w:pPr>
        <w:pStyle w:val="4"/>
        <w:widowControl/>
        <w:numPr>
          <w:ilvl w:val="0"/>
          <w:numId w:val="4"/>
        </w:numPr>
        <w:ind w:left="0" w:leftChars="0" w:firstLine="0" w:firstLineChars="0"/>
        <w:rPr>
          <w:b w:val="0"/>
          <w:bdr w:val="none" w:sz="0" w:space="0"/>
        </w:rPr>
      </w:pPr>
      <w:bookmarkStart w:id="14" w:name="bookmark17"/>
      <w:bookmarkEnd w:id="14"/>
      <w:bookmarkStart w:id="15" w:name="_Toc24422"/>
      <w:r>
        <w:t>Request</w:t>
      </w:r>
      <w:bookmarkEnd w:id="15"/>
    </w:p>
    <w:p w14:paraId="7719C25C">
      <w:pPr>
        <w:spacing w:line="125" w:lineRule="exact"/>
        <w:rPr>
          <w:rFonts w:ascii="Times New Roman" w:hAnsi="Times New Roman"/>
        </w:rPr>
      </w:pPr>
    </w:p>
    <w:tbl>
      <w:tblPr>
        <w:tblStyle w:val="21"/>
        <w:tblW w:w="8260"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3"/>
        <w:gridCol w:w="1331"/>
        <w:gridCol w:w="1333"/>
        <w:gridCol w:w="1660"/>
        <w:gridCol w:w="1614"/>
        <w:gridCol w:w="1379"/>
      </w:tblGrid>
      <w:tr w14:paraId="53394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43" w:type="dxa"/>
            <w:shd w:val="clear" w:color="auto" w:fill="E5E5E5"/>
            <w:vAlign w:val="center"/>
          </w:tcPr>
          <w:p w14:paraId="1D44DFAE">
            <w:pPr>
              <w:pStyle w:val="22"/>
              <w:spacing w:before="70" w:line="221" w:lineRule="auto"/>
              <w:jc w:val="center"/>
              <w:rPr>
                <w:rFonts w:ascii="Times New Roman" w:hAnsi="Times New Roman"/>
                <w:sz w:val="18"/>
                <w:szCs w:val="18"/>
              </w:rPr>
            </w:pPr>
            <w:r>
              <w:rPr>
                <w:rFonts w:ascii="Times New Roman" w:hAnsi="Times New Roman"/>
                <w:b/>
                <w:bCs/>
                <w:spacing w:val="-5"/>
                <w:sz w:val="18"/>
                <w:szCs w:val="18"/>
              </w:rPr>
              <w:t>Function Code</w:t>
            </w:r>
          </w:p>
        </w:tc>
        <w:tc>
          <w:tcPr>
            <w:tcW w:w="1331" w:type="dxa"/>
            <w:shd w:val="clear" w:color="auto" w:fill="E5E5E5"/>
            <w:vAlign w:val="center"/>
          </w:tcPr>
          <w:p w14:paraId="1381E7E5">
            <w:pPr>
              <w:pStyle w:val="22"/>
              <w:spacing w:before="70" w:line="220" w:lineRule="auto"/>
              <w:jc w:val="center"/>
              <w:rPr>
                <w:rFonts w:ascii="Times New Roman" w:hAnsi="Times New Roman"/>
                <w:sz w:val="18"/>
                <w:szCs w:val="18"/>
              </w:rPr>
            </w:pPr>
            <w:r>
              <w:rPr>
                <w:rFonts w:ascii="Times New Roman" w:hAnsi="Times New Roman"/>
                <w:b/>
                <w:bCs/>
                <w:spacing w:val="-3"/>
                <w:sz w:val="18"/>
                <w:szCs w:val="18"/>
              </w:rPr>
              <w:t>Start Address High</w:t>
            </w:r>
          </w:p>
        </w:tc>
        <w:tc>
          <w:tcPr>
            <w:tcW w:w="1333" w:type="dxa"/>
            <w:shd w:val="clear" w:color="auto" w:fill="E5E5E5"/>
            <w:vAlign w:val="center"/>
          </w:tcPr>
          <w:p w14:paraId="7766D969">
            <w:pPr>
              <w:pStyle w:val="22"/>
              <w:spacing w:before="71" w:line="220" w:lineRule="auto"/>
              <w:jc w:val="center"/>
              <w:rPr>
                <w:rFonts w:ascii="Times New Roman" w:hAnsi="Times New Roman"/>
                <w:sz w:val="18"/>
                <w:szCs w:val="18"/>
              </w:rPr>
            </w:pPr>
            <w:r>
              <w:rPr>
                <w:rFonts w:ascii="Times New Roman" w:hAnsi="Times New Roman"/>
                <w:b/>
                <w:bCs/>
                <w:spacing w:val="-3"/>
                <w:sz w:val="18"/>
                <w:szCs w:val="18"/>
              </w:rPr>
              <w:t>Start Address Low</w:t>
            </w:r>
          </w:p>
        </w:tc>
        <w:tc>
          <w:tcPr>
            <w:tcW w:w="1660" w:type="dxa"/>
            <w:shd w:val="clear" w:color="auto" w:fill="E5E5E5"/>
            <w:vAlign w:val="center"/>
          </w:tcPr>
          <w:p w14:paraId="359F6630">
            <w:pPr>
              <w:pStyle w:val="22"/>
              <w:spacing w:before="70" w:line="220" w:lineRule="auto"/>
              <w:jc w:val="center"/>
              <w:rPr>
                <w:rFonts w:ascii="Times New Roman" w:hAnsi="Times New Roman"/>
                <w:sz w:val="18"/>
                <w:szCs w:val="18"/>
              </w:rPr>
            </w:pPr>
            <w:r>
              <w:rPr>
                <w:rFonts w:ascii="Times New Roman" w:hAnsi="Times New Roman"/>
                <w:b/>
                <w:bCs/>
                <w:spacing w:val="-3"/>
                <w:sz w:val="18"/>
                <w:szCs w:val="18"/>
              </w:rPr>
              <w:t>High-order Register Count</w:t>
            </w:r>
          </w:p>
        </w:tc>
        <w:tc>
          <w:tcPr>
            <w:tcW w:w="1614" w:type="dxa"/>
            <w:shd w:val="clear" w:color="auto" w:fill="E5E5E5"/>
            <w:vAlign w:val="center"/>
          </w:tcPr>
          <w:p w14:paraId="12E536DA">
            <w:pPr>
              <w:pStyle w:val="22"/>
              <w:spacing w:before="70" w:line="220" w:lineRule="auto"/>
              <w:jc w:val="center"/>
              <w:rPr>
                <w:rFonts w:ascii="Times New Roman" w:hAnsi="Times New Roman"/>
                <w:sz w:val="18"/>
                <w:szCs w:val="18"/>
              </w:rPr>
            </w:pPr>
            <w:r>
              <w:rPr>
                <w:rFonts w:ascii="Times New Roman" w:hAnsi="Times New Roman"/>
                <w:b/>
                <w:bCs/>
                <w:spacing w:val="-3"/>
                <w:sz w:val="18"/>
                <w:szCs w:val="18"/>
              </w:rPr>
              <w:t>Number of Registers (Low)</w:t>
            </w:r>
          </w:p>
        </w:tc>
        <w:tc>
          <w:tcPr>
            <w:tcW w:w="1379" w:type="dxa"/>
            <w:shd w:val="clear" w:color="auto" w:fill="E5E5E5"/>
            <w:vAlign w:val="center"/>
          </w:tcPr>
          <w:p w14:paraId="6CFB2B0E">
            <w:pPr>
              <w:pStyle w:val="22"/>
              <w:spacing w:before="71" w:line="220" w:lineRule="auto"/>
              <w:jc w:val="center"/>
              <w:rPr>
                <w:rFonts w:ascii="Times New Roman" w:hAnsi="Times New Roman" w:eastAsia="Times New Roman" w:cs="Times New Roman"/>
                <w:sz w:val="18"/>
                <w:szCs w:val="18"/>
              </w:rPr>
            </w:pPr>
            <w:r>
              <w:rPr>
                <w:rFonts w:ascii="Times New Roman" w:hAnsi="Times New Roman"/>
                <w:b/>
                <w:bCs/>
                <w:spacing w:val="-3"/>
                <w:sz w:val="18"/>
                <w:szCs w:val="18"/>
              </w:rPr>
              <w:t xml:space="preserve">Checksum </w:t>
            </w:r>
            <w:r>
              <w:rPr>
                <w:rFonts w:ascii="Times New Roman" w:hAnsi="Times New Roman" w:eastAsia="Times New Roman" w:cs="Times New Roman"/>
                <w:b/>
                <w:bCs/>
                <w:spacing w:val="-3"/>
                <w:sz w:val="18"/>
                <w:szCs w:val="18"/>
              </w:rPr>
              <w:t>CRC</w:t>
            </w:r>
          </w:p>
        </w:tc>
      </w:tr>
      <w:tr w14:paraId="5E32B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943" w:type="dxa"/>
            <w:vAlign w:val="center"/>
          </w:tcPr>
          <w:p w14:paraId="621DA10C">
            <w:pPr>
              <w:spacing w:before="92"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0x03</w:t>
            </w:r>
          </w:p>
        </w:tc>
        <w:tc>
          <w:tcPr>
            <w:tcW w:w="1331" w:type="dxa"/>
            <w:vAlign w:val="center"/>
          </w:tcPr>
          <w:p w14:paraId="67EF0CC4">
            <w:pPr>
              <w:spacing w:before="92"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w:t>
            </w:r>
          </w:p>
        </w:tc>
        <w:tc>
          <w:tcPr>
            <w:tcW w:w="1333" w:type="dxa"/>
            <w:vAlign w:val="center"/>
          </w:tcPr>
          <w:p w14:paraId="678A1BD9">
            <w:pPr>
              <w:spacing w:before="92"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w:t>
            </w:r>
          </w:p>
        </w:tc>
        <w:tc>
          <w:tcPr>
            <w:tcW w:w="1660" w:type="dxa"/>
            <w:vAlign w:val="center"/>
          </w:tcPr>
          <w:p w14:paraId="5EE4949E">
            <w:pPr>
              <w:spacing w:before="92"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w:t>
            </w:r>
          </w:p>
        </w:tc>
        <w:tc>
          <w:tcPr>
            <w:tcW w:w="1614" w:type="dxa"/>
            <w:vAlign w:val="center"/>
          </w:tcPr>
          <w:p w14:paraId="02B1DBBD">
            <w:pPr>
              <w:spacing w:before="92"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0x0N</w:t>
            </w:r>
          </w:p>
        </w:tc>
        <w:tc>
          <w:tcPr>
            <w:tcW w:w="1379" w:type="dxa"/>
            <w:vAlign w:val="center"/>
          </w:tcPr>
          <w:p w14:paraId="06A0A2A1">
            <w:pPr>
              <w:spacing w:before="92" w:line="187" w:lineRule="auto"/>
              <w:jc w:val="center"/>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0xNNNN</w:t>
            </w:r>
          </w:p>
        </w:tc>
      </w:tr>
    </w:tbl>
    <w:p w14:paraId="0F3849E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The following lists the parameters for each data item in the request. Each data item occupies 2 registers, totaling 4 bytes. The register addresses corresponding to each data item in the protocol command are shown in the table below:</w:t>
      </w:r>
    </w:p>
    <w:p w14:paraId="3FE8CEE7">
      <w:pPr>
        <w:pStyle w:val="23"/>
      </w:pPr>
      <w:r>
        <w:t>Table 5.1 Data Item List for</w:t>
      </w:r>
    </w:p>
    <w:p w14:paraId="021A1918">
      <w:pPr>
        <w:spacing w:line="188" w:lineRule="exact"/>
        <w:rPr>
          <w:rFonts w:ascii="Times New Roman" w:hAnsi="Times New Roman"/>
        </w:rPr>
      </w:pPr>
    </w:p>
    <w:tbl>
      <w:tblPr>
        <w:tblStyle w:val="21"/>
        <w:tblW w:w="7970" w:type="dxa"/>
        <w:tblInd w:w="18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2607"/>
        <w:gridCol w:w="1559"/>
        <w:gridCol w:w="849"/>
        <w:gridCol w:w="1135"/>
        <w:gridCol w:w="995"/>
      </w:tblGrid>
      <w:tr w14:paraId="2E5DE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 w:type="dxa"/>
            <w:shd w:val="clear" w:color="auto" w:fill="E6E6E6"/>
            <w:vAlign w:val="center"/>
          </w:tcPr>
          <w:p w14:paraId="70E788A1">
            <w:pPr>
              <w:keepNext w:val="0"/>
              <w:keepLines w:val="0"/>
              <w:pageBreakBefore w:val="0"/>
              <w:widowControl/>
              <w:kinsoku w:val="0"/>
              <w:wordWrap/>
              <w:overflowPunct/>
              <w:topLinePunct w:val="0"/>
              <w:autoSpaceDE w:val="0"/>
              <w:autoSpaceDN w:val="0"/>
              <w:bidi w:val="0"/>
              <w:adjustRightInd w:val="0"/>
              <w:snapToGrid w:val="0"/>
              <w:spacing w:before="73" w:line="223" w:lineRule="auto"/>
              <w:ind w:left="0"/>
              <w:jc w:val="center"/>
              <w:textAlignment w:val="baseline"/>
              <w:rPr>
                <w:rFonts w:ascii="Times New Roman" w:hAnsi="Times New Roman" w:eastAsia="黑体" w:cs="黑体"/>
                <w:sz w:val="21"/>
                <w:szCs w:val="21"/>
              </w:rPr>
            </w:pPr>
            <w:r>
              <w:rPr>
                <w:rFonts w:ascii="Times New Roman" w:hAnsi="Times New Roman" w:eastAsia="黑体" w:cs="黑体"/>
                <w:spacing w:val="-2"/>
                <w:sz w:val="21"/>
                <w:szCs w:val="21"/>
              </w:rPr>
              <w:t>Serial Number</w:t>
            </w:r>
          </w:p>
        </w:tc>
        <w:tc>
          <w:tcPr>
            <w:tcW w:w="2607" w:type="dxa"/>
            <w:shd w:val="clear" w:color="auto" w:fill="E6E6E6"/>
            <w:vAlign w:val="center"/>
          </w:tcPr>
          <w:p w14:paraId="2B4F21B6">
            <w:pPr>
              <w:keepNext w:val="0"/>
              <w:keepLines w:val="0"/>
              <w:pageBreakBefore w:val="0"/>
              <w:widowControl/>
              <w:kinsoku w:val="0"/>
              <w:wordWrap/>
              <w:overflowPunct/>
              <w:topLinePunct w:val="0"/>
              <w:autoSpaceDE w:val="0"/>
              <w:autoSpaceDN w:val="0"/>
              <w:bidi w:val="0"/>
              <w:adjustRightInd w:val="0"/>
              <w:snapToGrid w:val="0"/>
              <w:spacing w:before="73" w:line="222" w:lineRule="auto"/>
              <w:ind w:left="0"/>
              <w:jc w:val="center"/>
              <w:textAlignment w:val="baseline"/>
              <w:rPr>
                <w:rFonts w:ascii="Times New Roman" w:hAnsi="Times New Roman" w:eastAsia="黑体" w:cs="黑体"/>
                <w:sz w:val="21"/>
                <w:szCs w:val="21"/>
              </w:rPr>
            </w:pPr>
            <w:r>
              <w:rPr>
                <w:rFonts w:ascii="Times New Roman" w:hAnsi="Times New Roman" w:eastAsia="黑体" w:cs="黑体"/>
                <w:spacing w:val="-5"/>
                <w:sz w:val="21"/>
                <w:szCs w:val="21"/>
              </w:rPr>
              <w:t>Content</w:t>
            </w:r>
          </w:p>
        </w:tc>
        <w:tc>
          <w:tcPr>
            <w:tcW w:w="1559" w:type="dxa"/>
            <w:shd w:val="clear" w:color="auto" w:fill="E6E6E6"/>
            <w:vAlign w:val="center"/>
          </w:tcPr>
          <w:p w14:paraId="45ECEF73">
            <w:pPr>
              <w:keepNext w:val="0"/>
              <w:keepLines w:val="0"/>
              <w:pageBreakBefore w:val="0"/>
              <w:widowControl/>
              <w:kinsoku w:val="0"/>
              <w:wordWrap/>
              <w:overflowPunct/>
              <w:topLinePunct w:val="0"/>
              <w:autoSpaceDE w:val="0"/>
              <w:autoSpaceDN w:val="0"/>
              <w:bidi w:val="0"/>
              <w:adjustRightInd w:val="0"/>
              <w:snapToGrid w:val="0"/>
              <w:spacing w:before="73" w:line="222" w:lineRule="auto"/>
              <w:ind w:left="0"/>
              <w:jc w:val="center"/>
              <w:textAlignment w:val="baseline"/>
              <w:rPr>
                <w:rFonts w:ascii="Times New Roman" w:hAnsi="Times New Roman" w:eastAsia="黑体" w:cs="黑体"/>
                <w:sz w:val="21"/>
                <w:szCs w:val="21"/>
              </w:rPr>
            </w:pPr>
            <w:r>
              <w:rPr>
                <w:rFonts w:ascii="Times New Roman" w:hAnsi="Times New Roman" w:eastAsia="黑体" w:cs="黑体"/>
                <w:spacing w:val="-2"/>
                <w:sz w:val="21"/>
                <w:szCs w:val="21"/>
              </w:rPr>
              <w:t>Address Field</w:t>
            </w:r>
          </w:p>
        </w:tc>
        <w:tc>
          <w:tcPr>
            <w:tcW w:w="849" w:type="dxa"/>
            <w:shd w:val="clear" w:color="auto" w:fill="E6E6E6"/>
            <w:vAlign w:val="center"/>
          </w:tcPr>
          <w:p w14:paraId="18BA2DD4">
            <w:pPr>
              <w:keepNext w:val="0"/>
              <w:keepLines w:val="0"/>
              <w:pageBreakBefore w:val="0"/>
              <w:widowControl/>
              <w:kinsoku w:val="0"/>
              <w:wordWrap/>
              <w:overflowPunct/>
              <w:topLinePunct w:val="0"/>
              <w:autoSpaceDE w:val="0"/>
              <w:autoSpaceDN w:val="0"/>
              <w:bidi w:val="0"/>
              <w:adjustRightInd w:val="0"/>
              <w:snapToGrid w:val="0"/>
              <w:spacing w:before="73" w:line="222" w:lineRule="auto"/>
              <w:ind w:left="0"/>
              <w:jc w:val="center"/>
              <w:textAlignment w:val="baseline"/>
              <w:rPr>
                <w:rFonts w:ascii="Times New Roman" w:hAnsi="Times New Roman" w:eastAsia="黑体" w:cs="黑体"/>
                <w:sz w:val="21"/>
                <w:szCs w:val="21"/>
              </w:rPr>
            </w:pPr>
            <w:r>
              <w:rPr>
                <w:rFonts w:ascii="Times New Roman" w:hAnsi="Times New Roman" w:eastAsia="黑体" w:cs="黑体"/>
                <w:spacing w:val="-2"/>
                <w:sz w:val="21"/>
                <w:szCs w:val="21"/>
              </w:rPr>
              <w:t>Value Unit</w:t>
            </w:r>
          </w:p>
        </w:tc>
        <w:tc>
          <w:tcPr>
            <w:tcW w:w="1135" w:type="dxa"/>
            <w:shd w:val="clear" w:color="auto" w:fill="E6E6E6"/>
            <w:vAlign w:val="center"/>
          </w:tcPr>
          <w:p w14:paraId="3A1C2594">
            <w:pPr>
              <w:keepNext w:val="0"/>
              <w:keepLines w:val="0"/>
              <w:pageBreakBefore w:val="0"/>
              <w:widowControl/>
              <w:kinsoku w:val="0"/>
              <w:wordWrap/>
              <w:overflowPunct/>
              <w:topLinePunct w:val="0"/>
              <w:autoSpaceDE w:val="0"/>
              <w:autoSpaceDN w:val="0"/>
              <w:bidi w:val="0"/>
              <w:adjustRightInd w:val="0"/>
              <w:snapToGrid w:val="0"/>
              <w:spacing w:before="73" w:line="221" w:lineRule="auto"/>
              <w:ind w:left="0"/>
              <w:jc w:val="center"/>
              <w:textAlignment w:val="baseline"/>
              <w:rPr>
                <w:rFonts w:ascii="Times New Roman" w:hAnsi="Times New Roman" w:eastAsia="黑体" w:cs="黑体"/>
                <w:sz w:val="21"/>
                <w:szCs w:val="21"/>
              </w:rPr>
            </w:pPr>
            <w:r>
              <w:rPr>
                <w:rFonts w:ascii="Times New Roman" w:hAnsi="Times New Roman" w:eastAsia="黑体" w:cs="黑体"/>
                <w:spacing w:val="-2"/>
                <w:sz w:val="21"/>
                <w:szCs w:val="21"/>
              </w:rPr>
              <w:t>Value Type</w:t>
            </w:r>
          </w:p>
        </w:tc>
        <w:tc>
          <w:tcPr>
            <w:tcW w:w="995" w:type="dxa"/>
            <w:shd w:val="clear" w:color="auto" w:fill="E6E6E6"/>
            <w:vAlign w:val="center"/>
          </w:tcPr>
          <w:p w14:paraId="5F7F8CA2">
            <w:pPr>
              <w:keepNext w:val="0"/>
              <w:keepLines w:val="0"/>
              <w:pageBreakBefore w:val="0"/>
              <w:widowControl/>
              <w:kinsoku w:val="0"/>
              <w:wordWrap/>
              <w:overflowPunct/>
              <w:topLinePunct w:val="0"/>
              <w:autoSpaceDE w:val="0"/>
              <w:autoSpaceDN w:val="0"/>
              <w:bidi w:val="0"/>
              <w:adjustRightInd w:val="0"/>
              <w:snapToGrid w:val="0"/>
              <w:spacing w:before="73" w:line="223" w:lineRule="auto"/>
              <w:ind w:left="0"/>
              <w:jc w:val="center"/>
              <w:textAlignment w:val="baseline"/>
              <w:rPr>
                <w:rFonts w:ascii="Times New Roman" w:hAnsi="Times New Roman" w:eastAsia="黑体" w:cs="黑体"/>
                <w:sz w:val="21"/>
                <w:szCs w:val="21"/>
              </w:rPr>
            </w:pPr>
            <w:r>
              <w:rPr>
                <w:rFonts w:ascii="Times New Roman" w:hAnsi="Times New Roman" w:eastAsia="黑体" w:cs="黑体"/>
                <w:spacing w:val="-5"/>
                <w:sz w:val="21"/>
                <w:szCs w:val="21"/>
              </w:rPr>
              <w:t>Space Occupied</w:t>
            </w:r>
          </w:p>
        </w:tc>
      </w:tr>
      <w:tr w14:paraId="0C4FD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5" w:type="dxa"/>
            <w:vAlign w:val="center"/>
          </w:tcPr>
          <w:p w14:paraId="40C78A54">
            <w:pPr>
              <w:keepNext w:val="0"/>
              <w:keepLines w:val="0"/>
              <w:pageBreakBefore w:val="0"/>
              <w:widowControl/>
              <w:kinsoku w:val="0"/>
              <w:wordWrap/>
              <w:overflowPunct/>
              <w:topLinePunct w:val="0"/>
              <w:autoSpaceDE w:val="0"/>
              <w:autoSpaceDN w:val="0"/>
              <w:bidi w:val="0"/>
              <w:adjustRightInd w:val="0"/>
              <w:snapToGrid w:val="0"/>
              <w:spacing w:before="98"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2607" w:type="dxa"/>
            <w:vAlign w:val="center"/>
          </w:tcPr>
          <w:p w14:paraId="6131ABA5">
            <w:pPr>
              <w:pStyle w:val="22"/>
              <w:keepNext w:val="0"/>
              <w:keepLines w:val="0"/>
              <w:pageBreakBefore w:val="0"/>
              <w:widowControl/>
              <w:kinsoku w:val="0"/>
              <w:wordWrap/>
              <w:overflowPunct/>
              <w:topLinePunct w:val="0"/>
              <w:autoSpaceDE w:val="0"/>
              <w:autoSpaceDN w:val="0"/>
              <w:bidi w:val="0"/>
              <w:adjustRightInd w:val="0"/>
              <w:snapToGrid w:val="0"/>
              <w:spacing w:before="50" w:line="221" w:lineRule="auto"/>
              <w:ind w:left="0"/>
              <w:jc w:val="center"/>
              <w:textAlignment w:val="baseline"/>
              <w:rPr>
                <w:rFonts w:ascii="Times New Roman" w:hAnsi="Times New Roman"/>
                <w:sz w:val="21"/>
                <w:szCs w:val="21"/>
              </w:rPr>
            </w:pPr>
            <w:r>
              <w:rPr>
                <w:rFonts w:ascii="Times New Roman" w:hAnsi="Times New Roman"/>
                <w:spacing w:val="-5"/>
                <w:sz w:val="21"/>
                <w:szCs w:val="21"/>
              </w:rPr>
              <w:t>Voltage Transformation Ratio</w:t>
            </w:r>
          </w:p>
        </w:tc>
        <w:tc>
          <w:tcPr>
            <w:tcW w:w="1559" w:type="dxa"/>
            <w:vAlign w:val="center"/>
          </w:tcPr>
          <w:p w14:paraId="306C8F2D">
            <w:pPr>
              <w:keepNext w:val="0"/>
              <w:keepLines w:val="0"/>
              <w:pageBreakBefore w:val="0"/>
              <w:widowControl/>
              <w:kinsoku w:val="0"/>
              <w:wordWrap/>
              <w:overflowPunct/>
              <w:topLinePunct w:val="0"/>
              <w:autoSpaceDE w:val="0"/>
              <w:autoSpaceDN w:val="0"/>
              <w:bidi w:val="0"/>
              <w:adjustRightInd w:val="0"/>
              <w:snapToGrid w:val="0"/>
              <w:spacing w:before="98"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0x0000~0x0001</w:t>
            </w:r>
          </w:p>
        </w:tc>
        <w:tc>
          <w:tcPr>
            <w:tcW w:w="849" w:type="dxa"/>
            <w:vAlign w:val="center"/>
          </w:tcPr>
          <w:p w14:paraId="6C85E495">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58CFD046">
            <w:pPr>
              <w:pStyle w:val="22"/>
              <w:keepNext w:val="0"/>
              <w:keepLines w:val="0"/>
              <w:pageBreakBefore w:val="0"/>
              <w:widowControl/>
              <w:kinsoku w:val="0"/>
              <w:wordWrap/>
              <w:overflowPunct/>
              <w:topLinePunct w:val="0"/>
              <w:autoSpaceDE w:val="0"/>
              <w:autoSpaceDN w:val="0"/>
              <w:bidi w:val="0"/>
              <w:adjustRightInd w:val="0"/>
              <w:snapToGrid w:val="0"/>
              <w:spacing w:before="65"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7A232F23">
            <w:pPr>
              <w:keepNext w:val="0"/>
              <w:keepLines w:val="0"/>
              <w:pageBreakBefore w:val="0"/>
              <w:widowControl/>
              <w:kinsoku w:val="0"/>
              <w:wordWrap/>
              <w:overflowPunct/>
              <w:topLinePunct w:val="0"/>
              <w:autoSpaceDE w:val="0"/>
              <w:autoSpaceDN w:val="0"/>
              <w:bidi w:val="0"/>
              <w:adjustRightInd w:val="0"/>
              <w:snapToGrid w:val="0"/>
              <w:spacing w:before="98"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37096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63E288D3">
            <w:pPr>
              <w:keepNext w:val="0"/>
              <w:keepLines w:val="0"/>
              <w:pageBreakBefore w:val="0"/>
              <w:widowControl/>
              <w:kinsoku w:val="0"/>
              <w:wordWrap/>
              <w:overflowPunct/>
              <w:topLinePunct w:val="0"/>
              <w:autoSpaceDE w:val="0"/>
              <w:autoSpaceDN w:val="0"/>
              <w:bidi w:val="0"/>
              <w:adjustRightInd w:val="0"/>
              <w:snapToGrid w:val="0"/>
              <w:spacing w:before="98"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607" w:type="dxa"/>
            <w:vAlign w:val="center"/>
          </w:tcPr>
          <w:p w14:paraId="1DFD21B0">
            <w:pPr>
              <w:pStyle w:val="22"/>
              <w:keepNext w:val="0"/>
              <w:keepLines w:val="0"/>
              <w:pageBreakBefore w:val="0"/>
              <w:widowControl/>
              <w:kinsoku w:val="0"/>
              <w:wordWrap/>
              <w:overflowPunct/>
              <w:topLinePunct w:val="0"/>
              <w:autoSpaceDE w:val="0"/>
              <w:autoSpaceDN w:val="0"/>
              <w:bidi w:val="0"/>
              <w:adjustRightInd w:val="0"/>
              <w:snapToGrid w:val="0"/>
              <w:spacing w:before="50" w:line="221" w:lineRule="auto"/>
              <w:ind w:left="0"/>
              <w:jc w:val="center"/>
              <w:textAlignment w:val="baseline"/>
              <w:rPr>
                <w:rFonts w:ascii="Times New Roman" w:hAnsi="Times New Roman"/>
                <w:sz w:val="21"/>
                <w:szCs w:val="21"/>
              </w:rPr>
            </w:pPr>
            <w:r>
              <w:rPr>
                <w:rFonts w:ascii="Times New Roman" w:hAnsi="Times New Roman"/>
                <w:spacing w:val="-5"/>
                <w:sz w:val="21"/>
                <w:szCs w:val="21"/>
              </w:rPr>
              <w:t>Current transformer coefficient</w:t>
            </w:r>
          </w:p>
        </w:tc>
        <w:tc>
          <w:tcPr>
            <w:tcW w:w="1559" w:type="dxa"/>
            <w:vAlign w:val="center"/>
          </w:tcPr>
          <w:p w14:paraId="3539CFE6">
            <w:pPr>
              <w:keepNext w:val="0"/>
              <w:keepLines w:val="0"/>
              <w:pageBreakBefore w:val="0"/>
              <w:widowControl/>
              <w:kinsoku w:val="0"/>
              <w:wordWrap/>
              <w:overflowPunct/>
              <w:topLinePunct w:val="0"/>
              <w:autoSpaceDE w:val="0"/>
              <w:autoSpaceDN w:val="0"/>
              <w:bidi w:val="0"/>
              <w:adjustRightInd w:val="0"/>
              <w:snapToGrid w:val="0"/>
              <w:spacing w:before="98"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0x0002~0x0003</w:t>
            </w:r>
          </w:p>
        </w:tc>
        <w:tc>
          <w:tcPr>
            <w:tcW w:w="849" w:type="dxa"/>
            <w:vAlign w:val="center"/>
          </w:tcPr>
          <w:p w14:paraId="5F867FCF">
            <w:pPr>
              <w:pStyle w:val="22"/>
              <w:keepNext w:val="0"/>
              <w:keepLines w:val="0"/>
              <w:pageBreakBefore w:val="0"/>
              <w:widowControl/>
              <w:kinsoku w:val="0"/>
              <w:wordWrap/>
              <w:overflowPunct/>
              <w:topLinePunct w:val="0"/>
              <w:autoSpaceDE w:val="0"/>
              <w:autoSpaceDN w:val="0"/>
              <w:bidi w:val="0"/>
              <w:adjustRightInd w:val="0"/>
              <w:snapToGrid w:val="0"/>
              <w:spacing w:before="65"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492BD780">
            <w:pPr>
              <w:pStyle w:val="22"/>
              <w:keepNext w:val="0"/>
              <w:keepLines w:val="0"/>
              <w:pageBreakBefore w:val="0"/>
              <w:widowControl/>
              <w:kinsoku w:val="0"/>
              <w:wordWrap/>
              <w:overflowPunct/>
              <w:topLinePunct w:val="0"/>
              <w:autoSpaceDE w:val="0"/>
              <w:autoSpaceDN w:val="0"/>
              <w:bidi w:val="0"/>
              <w:adjustRightInd w:val="0"/>
              <w:snapToGrid w:val="0"/>
              <w:spacing w:before="64"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 Point Number</w:t>
            </w:r>
          </w:p>
        </w:tc>
        <w:tc>
          <w:tcPr>
            <w:tcW w:w="995" w:type="dxa"/>
            <w:vAlign w:val="center"/>
          </w:tcPr>
          <w:p w14:paraId="5380A577">
            <w:pPr>
              <w:keepNext w:val="0"/>
              <w:keepLines w:val="0"/>
              <w:pageBreakBefore w:val="0"/>
              <w:widowControl/>
              <w:kinsoku w:val="0"/>
              <w:wordWrap/>
              <w:overflowPunct/>
              <w:topLinePunct w:val="0"/>
              <w:autoSpaceDE w:val="0"/>
              <w:autoSpaceDN w:val="0"/>
              <w:bidi w:val="0"/>
              <w:adjustRightInd w:val="0"/>
              <w:snapToGrid w:val="0"/>
              <w:spacing w:before="98"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3E4BC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64D23D12">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607" w:type="dxa"/>
            <w:vAlign w:val="center"/>
          </w:tcPr>
          <w:p w14:paraId="48D70C11">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2"/>
                <w:sz w:val="21"/>
                <w:szCs w:val="21"/>
              </w:rPr>
              <w:t>Nominal Voltage</w:t>
            </w:r>
          </w:p>
        </w:tc>
        <w:tc>
          <w:tcPr>
            <w:tcW w:w="1559" w:type="dxa"/>
            <w:vAlign w:val="center"/>
          </w:tcPr>
          <w:p w14:paraId="6FA869EF">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0x0004~0x0005</w:t>
            </w:r>
          </w:p>
        </w:tc>
        <w:tc>
          <w:tcPr>
            <w:tcW w:w="849" w:type="dxa"/>
            <w:vAlign w:val="center"/>
          </w:tcPr>
          <w:p w14:paraId="180060D2">
            <w:pPr>
              <w:keepNext w:val="0"/>
              <w:keepLines w:val="0"/>
              <w:pageBreakBefore w:val="0"/>
              <w:widowControl/>
              <w:kinsoku w:val="0"/>
              <w:wordWrap/>
              <w:overflowPunct/>
              <w:topLinePunct w:val="0"/>
              <w:autoSpaceDE w:val="0"/>
              <w:autoSpaceDN w:val="0"/>
              <w:bidi w:val="0"/>
              <w:adjustRightInd w:val="0"/>
              <w:snapToGrid w:val="0"/>
              <w:spacing w:before="101" w:line="183"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V</w:t>
            </w:r>
          </w:p>
        </w:tc>
        <w:tc>
          <w:tcPr>
            <w:tcW w:w="1135" w:type="dxa"/>
            <w:vAlign w:val="center"/>
          </w:tcPr>
          <w:p w14:paraId="078F5427">
            <w:pPr>
              <w:pStyle w:val="22"/>
              <w:keepNext w:val="0"/>
              <w:keepLines w:val="0"/>
              <w:pageBreakBefore w:val="0"/>
              <w:widowControl/>
              <w:kinsoku w:val="0"/>
              <w:wordWrap/>
              <w:overflowPunct/>
              <w:topLinePunct w:val="0"/>
              <w:autoSpaceDE w:val="0"/>
              <w:autoSpaceDN w:val="0"/>
              <w:bidi w:val="0"/>
              <w:adjustRightInd w:val="0"/>
              <w:snapToGrid w:val="0"/>
              <w:spacing w:before="65"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3A1ED63E">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03BE0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5" w:type="dxa"/>
            <w:vAlign w:val="center"/>
          </w:tcPr>
          <w:p w14:paraId="1043E22C">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2607" w:type="dxa"/>
            <w:vAlign w:val="center"/>
          </w:tcPr>
          <w:p w14:paraId="229633A7">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2"/>
                <w:sz w:val="21"/>
                <w:szCs w:val="21"/>
              </w:rPr>
              <w:t>Nominal current</w:t>
            </w:r>
          </w:p>
        </w:tc>
        <w:tc>
          <w:tcPr>
            <w:tcW w:w="1559" w:type="dxa"/>
            <w:vAlign w:val="center"/>
          </w:tcPr>
          <w:p w14:paraId="6867E8E4">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0x0006~0x0007</w:t>
            </w:r>
          </w:p>
        </w:tc>
        <w:tc>
          <w:tcPr>
            <w:tcW w:w="849" w:type="dxa"/>
            <w:vAlign w:val="center"/>
          </w:tcPr>
          <w:p w14:paraId="4F41B7AA">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A</w:t>
            </w:r>
          </w:p>
        </w:tc>
        <w:tc>
          <w:tcPr>
            <w:tcW w:w="1135" w:type="dxa"/>
            <w:vAlign w:val="center"/>
          </w:tcPr>
          <w:p w14:paraId="267BFA68">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6055E00B">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07112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5B4788D4">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2607" w:type="dxa"/>
            <w:vAlign w:val="center"/>
          </w:tcPr>
          <w:p w14:paraId="0EE0AD0C">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3"/>
                <w:sz w:val="21"/>
                <w:szCs w:val="21"/>
              </w:rPr>
              <w:t>Statistical Period</w:t>
            </w:r>
          </w:p>
        </w:tc>
        <w:tc>
          <w:tcPr>
            <w:tcW w:w="1559" w:type="dxa"/>
            <w:vAlign w:val="center"/>
          </w:tcPr>
          <w:p w14:paraId="51049C8D">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0x0008~0x0009</w:t>
            </w:r>
          </w:p>
        </w:tc>
        <w:tc>
          <w:tcPr>
            <w:tcW w:w="849" w:type="dxa"/>
            <w:vAlign w:val="center"/>
          </w:tcPr>
          <w:p w14:paraId="05723DDA">
            <w:pPr>
              <w:keepNext w:val="0"/>
              <w:keepLines w:val="0"/>
              <w:pageBreakBefore w:val="0"/>
              <w:widowControl/>
              <w:kinsoku w:val="0"/>
              <w:wordWrap/>
              <w:overflowPunct/>
              <w:topLinePunct w:val="0"/>
              <w:autoSpaceDE w:val="0"/>
              <w:autoSpaceDN w:val="0"/>
              <w:bidi w:val="0"/>
              <w:adjustRightInd w:val="0"/>
              <w:snapToGrid w:val="0"/>
              <w:spacing w:before="95" w:line="190"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Min</w:t>
            </w:r>
          </w:p>
        </w:tc>
        <w:tc>
          <w:tcPr>
            <w:tcW w:w="1135" w:type="dxa"/>
            <w:vAlign w:val="center"/>
          </w:tcPr>
          <w:p w14:paraId="7928C5BE">
            <w:pPr>
              <w:pStyle w:val="22"/>
              <w:keepNext w:val="0"/>
              <w:keepLines w:val="0"/>
              <w:pageBreakBefore w:val="0"/>
              <w:widowControl/>
              <w:kinsoku w:val="0"/>
              <w:wordWrap/>
              <w:overflowPunct/>
              <w:topLinePunct w:val="0"/>
              <w:autoSpaceDE w:val="0"/>
              <w:autoSpaceDN w:val="0"/>
              <w:bidi w:val="0"/>
              <w:adjustRightInd w:val="0"/>
              <w:snapToGrid w:val="0"/>
              <w:spacing w:before="65"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0EC368F5">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7DC03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25" w:type="dxa"/>
            <w:vAlign w:val="center"/>
          </w:tcPr>
          <w:p w14:paraId="7B547FC3">
            <w:pPr>
              <w:keepNext w:val="0"/>
              <w:keepLines w:val="0"/>
              <w:pageBreakBefore w:val="0"/>
              <w:widowControl/>
              <w:kinsoku w:val="0"/>
              <w:wordWrap/>
              <w:overflowPunct/>
              <w:topLinePunct w:val="0"/>
              <w:autoSpaceDE w:val="0"/>
              <w:autoSpaceDN w:val="0"/>
              <w:bidi w:val="0"/>
              <w:adjustRightInd w:val="0"/>
              <w:snapToGrid w:val="0"/>
              <w:spacing w:before="104" w:line="183"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2607" w:type="dxa"/>
            <w:vAlign w:val="center"/>
          </w:tcPr>
          <w:p w14:paraId="0B848BD1">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2"/>
                <w:sz w:val="21"/>
                <w:szCs w:val="21"/>
              </w:rPr>
              <w:t>Statistical Storage Period</w:t>
            </w:r>
          </w:p>
        </w:tc>
        <w:tc>
          <w:tcPr>
            <w:tcW w:w="1559" w:type="dxa"/>
            <w:vAlign w:val="center"/>
          </w:tcPr>
          <w:p w14:paraId="2DA7E517">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0x000A~0x000B</w:t>
            </w:r>
          </w:p>
        </w:tc>
        <w:tc>
          <w:tcPr>
            <w:tcW w:w="849" w:type="dxa"/>
            <w:vAlign w:val="center"/>
          </w:tcPr>
          <w:p w14:paraId="40F71654">
            <w:pPr>
              <w:keepNext w:val="0"/>
              <w:keepLines w:val="0"/>
              <w:pageBreakBefore w:val="0"/>
              <w:widowControl/>
              <w:kinsoku w:val="0"/>
              <w:wordWrap/>
              <w:overflowPunct/>
              <w:topLinePunct w:val="0"/>
              <w:autoSpaceDE w:val="0"/>
              <w:autoSpaceDN w:val="0"/>
              <w:bidi w:val="0"/>
              <w:adjustRightInd w:val="0"/>
              <w:snapToGrid w:val="0"/>
              <w:spacing w:before="98" w:line="190"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hour</w:t>
            </w:r>
          </w:p>
        </w:tc>
        <w:tc>
          <w:tcPr>
            <w:tcW w:w="1135" w:type="dxa"/>
            <w:vAlign w:val="center"/>
          </w:tcPr>
          <w:p w14:paraId="28BDC6A8">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18ED0046">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46946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55996416">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2607" w:type="dxa"/>
            <w:vAlign w:val="center"/>
          </w:tcPr>
          <w:p w14:paraId="210CC460">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pacing w:val="-2"/>
                <w:sz w:val="21"/>
                <w:szCs w:val="21"/>
              </w:rPr>
              <w:t>Wiring Method</w:t>
            </w:r>
          </w:p>
        </w:tc>
        <w:tc>
          <w:tcPr>
            <w:tcW w:w="1559" w:type="dxa"/>
            <w:vAlign w:val="center"/>
          </w:tcPr>
          <w:p w14:paraId="21B024E5">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0x000C~0x000D</w:t>
            </w:r>
          </w:p>
        </w:tc>
        <w:tc>
          <w:tcPr>
            <w:tcW w:w="849" w:type="dxa"/>
            <w:vAlign w:val="center"/>
          </w:tcPr>
          <w:p w14:paraId="60CC99C4">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1AE92FAC">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 Mapping</w:t>
            </w:r>
          </w:p>
        </w:tc>
        <w:tc>
          <w:tcPr>
            <w:tcW w:w="995" w:type="dxa"/>
            <w:vAlign w:val="center"/>
          </w:tcPr>
          <w:p w14:paraId="02C56DF3">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2A607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5" w:type="dxa"/>
            <w:vAlign w:val="center"/>
          </w:tcPr>
          <w:p w14:paraId="45C354B3">
            <w:pPr>
              <w:keepNext w:val="0"/>
              <w:keepLines w:val="0"/>
              <w:pageBreakBefore w:val="0"/>
              <w:widowControl/>
              <w:kinsoku w:val="0"/>
              <w:wordWrap/>
              <w:overflowPunct/>
              <w:topLinePunct w:val="0"/>
              <w:autoSpaceDE w:val="0"/>
              <w:autoSpaceDN w:val="0"/>
              <w:bidi w:val="0"/>
              <w:adjustRightInd w:val="0"/>
              <w:snapToGrid w:val="0"/>
              <w:spacing w:before="103" w:line="183"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2607" w:type="dxa"/>
            <w:vAlign w:val="center"/>
          </w:tcPr>
          <w:p w14:paraId="622C838F">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6"/>
                <w:sz w:val="21"/>
                <w:szCs w:val="21"/>
              </w:rPr>
              <w:t>Voltage Level</w:t>
            </w:r>
          </w:p>
        </w:tc>
        <w:tc>
          <w:tcPr>
            <w:tcW w:w="1559" w:type="dxa"/>
            <w:vAlign w:val="center"/>
          </w:tcPr>
          <w:p w14:paraId="26694C79">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0x000E~0x000F</w:t>
            </w:r>
          </w:p>
        </w:tc>
        <w:tc>
          <w:tcPr>
            <w:tcW w:w="849" w:type="dxa"/>
            <w:vAlign w:val="center"/>
          </w:tcPr>
          <w:p w14:paraId="03C9381F">
            <w:pPr>
              <w:keepNext w:val="0"/>
              <w:keepLines w:val="0"/>
              <w:pageBreakBefore w:val="0"/>
              <w:widowControl/>
              <w:kinsoku w:val="0"/>
              <w:wordWrap/>
              <w:overflowPunct/>
              <w:topLinePunct w:val="0"/>
              <w:autoSpaceDE w:val="0"/>
              <w:autoSpaceDN w:val="0"/>
              <w:bidi w:val="0"/>
              <w:adjustRightInd w:val="0"/>
              <w:snapToGrid w:val="0"/>
              <w:spacing w:before="102" w:line="183"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V</w:t>
            </w:r>
          </w:p>
        </w:tc>
        <w:tc>
          <w:tcPr>
            <w:tcW w:w="1135" w:type="dxa"/>
            <w:vAlign w:val="center"/>
          </w:tcPr>
          <w:p w14:paraId="328E7CB4">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 Point Number</w:t>
            </w:r>
          </w:p>
        </w:tc>
        <w:tc>
          <w:tcPr>
            <w:tcW w:w="995" w:type="dxa"/>
            <w:vAlign w:val="center"/>
          </w:tcPr>
          <w:p w14:paraId="56D3D18D">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31D5E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675BEB06">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2607" w:type="dxa"/>
            <w:vAlign w:val="center"/>
          </w:tcPr>
          <w:p w14:paraId="35537B02">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2"/>
                <w:sz w:val="21"/>
                <w:szCs w:val="21"/>
              </w:rPr>
              <w:t>Minimum Short-Circuit Capacity</w:t>
            </w:r>
          </w:p>
        </w:tc>
        <w:tc>
          <w:tcPr>
            <w:tcW w:w="1559" w:type="dxa"/>
            <w:vAlign w:val="center"/>
          </w:tcPr>
          <w:p w14:paraId="51D1DF1B">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0x0010~0x0011</w:t>
            </w:r>
          </w:p>
        </w:tc>
        <w:tc>
          <w:tcPr>
            <w:tcW w:w="849" w:type="dxa"/>
            <w:vAlign w:val="center"/>
          </w:tcPr>
          <w:p w14:paraId="341BE0F1">
            <w:pPr>
              <w:keepNext w:val="0"/>
              <w:keepLines w:val="0"/>
              <w:pageBreakBefore w:val="0"/>
              <w:widowControl/>
              <w:kinsoku w:val="0"/>
              <w:wordWrap/>
              <w:overflowPunct/>
              <w:topLinePunct w:val="0"/>
              <w:autoSpaceDE w:val="0"/>
              <w:autoSpaceDN w:val="0"/>
              <w:bidi w:val="0"/>
              <w:adjustRightInd w:val="0"/>
              <w:snapToGrid w:val="0"/>
              <w:spacing w:before="99"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4"/>
                <w:w w:val="99"/>
                <w:sz w:val="21"/>
                <w:szCs w:val="21"/>
              </w:rPr>
              <w:t>MVA</w:t>
            </w:r>
          </w:p>
        </w:tc>
        <w:tc>
          <w:tcPr>
            <w:tcW w:w="1135" w:type="dxa"/>
            <w:vAlign w:val="center"/>
          </w:tcPr>
          <w:p w14:paraId="0D1760AE">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 Point Number</w:t>
            </w:r>
          </w:p>
        </w:tc>
        <w:tc>
          <w:tcPr>
            <w:tcW w:w="995" w:type="dxa"/>
            <w:vAlign w:val="center"/>
          </w:tcPr>
          <w:p w14:paraId="266B6253">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05276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1DBF0ACD">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2607" w:type="dxa"/>
            <w:vAlign w:val="center"/>
          </w:tcPr>
          <w:p w14:paraId="541BEA68">
            <w:pPr>
              <w:pStyle w:val="22"/>
              <w:keepNext w:val="0"/>
              <w:keepLines w:val="0"/>
              <w:pageBreakBefore w:val="0"/>
              <w:widowControl/>
              <w:kinsoku w:val="0"/>
              <w:wordWrap/>
              <w:overflowPunct/>
              <w:topLinePunct w:val="0"/>
              <w:autoSpaceDE w:val="0"/>
              <w:autoSpaceDN w:val="0"/>
              <w:bidi w:val="0"/>
              <w:adjustRightInd w:val="0"/>
              <w:snapToGrid w:val="0"/>
              <w:spacing w:before="67" w:line="221" w:lineRule="auto"/>
              <w:ind w:left="0"/>
              <w:jc w:val="center"/>
              <w:textAlignment w:val="baseline"/>
              <w:rPr>
                <w:rFonts w:ascii="Times New Roman" w:hAnsi="Times New Roman"/>
                <w:sz w:val="21"/>
                <w:szCs w:val="21"/>
              </w:rPr>
            </w:pPr>
            <w:r>
              <w:rPr>
                <w:rFonts w:ascii="Times New Roman" w:hAnsi="Times New Roman"/>
                <w:spacing w:val="-1"/>
                <w:sz w:val="21"/>
                <w:szCs w:val="21"/>
              </w:rPr>
              <w:t xml:space="preserve">N-phase </w:t>
            </w:r>
            <w:r>
              <w:rPr>
                <w:rFonts w:ascii="Times New Roman" w:hAnsi="Times New Roman" w:eastAsia="Times New Roman" w:cs="Times New Roman"/>
                <w:spacing w:val="-1"/>
                <w:sz w:val="21"/>
                <w:szCs w:val="21"/>
              </w:rPr>
              <w:t xml:space="preserve">PT </w:t>
            </w:r>
            <w:r>
              <w:rPr>
                <w:rFonts w:ascii="Times New Roman" w:hAnsi="Times New Roman"/>
                <w:spacing w:val="-1"/>
                <w:sz w:val="21"/>
                <w:szCs w:val="21"/>
              </w:rPr>
              <w:t>ratio</w:t>
            </w:r>
          </w:p>
        </w:tc>
        <w:tc>
          <w:tcPr>
            <w:tcW w:w="1559" w:type="dxa"/>
            <w:vAlign w:val="center"/>
          </w:tcPr>
          <w:p w14:paraId="1231F5FF">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0x0012~0x0013</w:t>
            </w:r>
          </w:p>
        </w:tc>
        <w:tc>
          <w:tcPr>
            <w:tcW w:w="849" w:type="dxa"/>
            <w:vAlign w:val="center"/>
          </w:tcPr>
          <w:p w14:paraId="2B0F5037">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7700E000">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 Point Number</w:t>
            </w:r>
          </w:p>
        </w:tc>
        <w:tc>
          <w:tcPr>
            <w:tcW w:w="995" w:type="dxa"/>
            <w:vAlign w:val="center"/>
          </w:tcPr>
          <w:p w14:paraId="4D6B8934">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3C9DB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5" w:type="dxa"/>
            <w:vAlign w:val="center"/>
          </w:tcPr>
          <w:p w14:paraId="3B184440">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0"/>
                <w:sz w:val="21"/>
                <w:szCs w:val="21"/>
              </w:rPr>
              <w:t>10</w:t>
            </w:r>
          </w:p>
        </w:tc>
        <w:tc>
          <w:tcPr>
            <w:tcW w:w="2607" w:type="dxa"/>
            <w:vAlign w:val="center"/>
          </w:tcPr>
          <w:p w14:paraId="51CB36BE">
            <w:pPr>
              <w:pStyle w:val="22"/>
              <w:keepNext w:val="0"/>
              <w:keepLines w:val="0"/>
              <w:pageBreakBefore w:val="0"/>
              <w:widowControl/>
              <w:kinsoku w:val="0"/>
              <w:wordWrap/>
              <w:overflowPunct/>
              <w:topLinePunct w:val="0"/>
              <w:autoSpaceDE w:val="0"/>
              <w:autoSpaceDN w:val="0"/>
              <w:bidi w:val="0"/>
              <w:adjustRightInd w:val="0"/>
              <w:snapToGrid w:val="0"/>
              <w:spacing w:before="68" w:line="221" w:lineRule="auto"/>
              <w:ind w:left="0"/>
              <w:jc w:val="center"/>
              <w:textAlignment w:val="baseline"/>
              <w:rPr>
                <w:rFonts w:ascii="Times New Roman" w:hAnsi="Times New Roman"/>
                <w:sz w:val="21"/>
                <w:szCs w:val="21"/>
              </w:rPr>
            </w:pPr>
            <w:r>
              <w:rPr>
                <w:rFonts w:ascii="Times New Roman" w:hAnsi="Times New Roman" w:eastAsia="Times New Roman" w:cs="Times New Roman"/>
                <w:spacing w:val="8"/>
                <w:sz w:val="21"/>
                <w:szCs w:val="21"/>
              </w:rPr>
              <w:t>N</w:t>
            </w:r>
            <w:r>
              <w:rPr>
                <w:rFonts w:ascii="Times New Roman" w:hAnsi="Times New Roman" w:eastAsia="Times New Roman" w:cs="Times New Roman"/>
                <w:sz w:val="21"/>
                <w:szCs w:val="21"/>
              </w:rPr>
              <w:t xml:space="preserve">-phase CP </w:t>
            </w:r>
            <w:r>
              <w:rPr>
                <w:rFonts w:ascii="Times New Roman" w:hAnsi="Times New Roman"/>
                <w:spacing w:val="8"/>
                <w:sz w:val="21"/>
                <w:szCs w:val="21"/>
              </w:rPr>
              <w:t>ratio</w:t>
            </w:r>
          </w:p>
        </w:tc>
        <w:tc>
          <w:tcPr>
            <w:tcW w:w="1559" w:type="dxa"/>
            <w:vAlign w:val="center"/>
          </w:tcPr>
          <w:p w14:paraId="402953A9">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0x0014~0x0015</w:t>
            </w:r>
          </w:p>
        </w:tc>
        <w:tc>
          <w:tcPr>
            <w:tcW w:w="849" w:type="dxa"/>
            <w:vAlign w:val="center"/>
          </w:tcPr>
          <w:p w14:paraId="399FAFF5">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0FD8BA8F">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5FAA1485">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717CB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25" w:type="dxa"/>
            <w:vAlign w:val="center"/>
          </w:tcPr>
          <w:p w14:paraId="2B90B0D2">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w:t>
            </w:r>
          </w:p>
        </w:tc>
        <w:tc>
          <w:tcPr>
            <w:tcW w:w="2607" w:type="dxa"/>
            <w:vAlign w:val="center"/>
          </w:tcPr>
          <w:p w14:paraId="79A099DE">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2"/>
                <w:sz w:val="21"/>
                <w:szCs w:val="21"/>
              </w:rPr>
              <w:t>Is an external zero-sequence transformer connected?</w:t>
            </w:r>
          </w:p>
        </w:tc>
        <w:tc>
          <w:tcPr>
            <w:tcW w:w="1559" w:type="dxa"/>
            <w:vAlign w:val="center"/>
          </w:tcPr>
          <w:p w14:paraId="5C5994BB">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0x0016~0x0017</w:t>
            </w:r>
          </w:p>
        </w:tc>
        <w:tc>
          <w:tcPr>
            <w:tcW w:w="849" w:type="dxa"/>
            <w:vAlign w:val="center"/>
          </w:tcPr>
          <w:p w14:paraId="369E00EC">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7CED9F79">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17812ED4">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1AEB6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4623F0F5">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w:t>
            </w:r>
          </w:p>
        </w:tc>
        <w:tc>
          <w:tcPr>
            <w:tcW w:w="2607" w:type="dxa"/>
            <w:vAlign w:val="center"/>
          </w:tcPr>
          <w:p w14:paraId="468CC287">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pacing w:val="-2"/>
                <w:sz w:val="21"/>
                <w:szCs w:val="21"/>
              </w:rPr>
              <w:t>High-frequency limit value</w:t>
            </w:r>
          </w:p>
        </w:tc>
        <w:tc>
          <w:tcPr>
            <w:tcW w:w="1559" w:type="dxa"/>
            <w:vAlign w:val="center"/>
          </w:tcPr>
          <w:p w14:paraId="084DAEC1">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0x0018~0x0019</w:t>
            </w:r>
          </w:p>
        </w:tc>
        <w:tc>
          <w:tcPr>
            <w:tcW w:w="849" w:type="dxa"/>
            <w:vAlign w:val="center"/>
          </w:tcPr>
          <w:p w14:paraId="120F16BD">
            <w:pPr>
              <w:keepNext w:val="0"/>
              <w:keepLines w:val="0"/>
              <w:pageBreakBefore w:val="0"/>
              <w:widowControl/>
              <w:kinsoku w:val="0"/>
              <w:wordWrap/>
              <w:overflowPunct/>
              <w:topLinePunct w:val="0"/>
              <w:autoSpaceDE w:val="0"/>
              <w:autoSpaceDN w:val="0"/>
              <w:bidi w:val="0"/>
              <w:adjustRightInd w:val="0"/>
              <w:snapToGrid w:val="0"/>
              <w:spacing w:before="103" w:line="183"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Hz</w:t>
            </w:r>
          </w:p>
        </w:tc>
        <w:tc>
          <w:tcPr>
            <w:tcW w:w="1135" w:type="dxa"/>
            <w:vAlign w:val="center"/>
          </w:tcPr>
          <w:p w14:paraId="7A6F90E7">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0B6CBDBF">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1CFA5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4273ED2D">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13</w:t>
            </w:r>
          </w:p>
        </w:tc>
        <w:tc>
          <w:tcPr>
            <w:tcW w:w="2607" w:type="dxa"/>
            <w:vAlign w:val="center"/>
          </w:tcPr>
          <w:p w14:paraId="7B9A76A1">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pacing w:val="-2"/>
                <w:sz w:val="21"/>
                <w:szCs w:val="21"/>
              </w:rPr>
              <w:t>Low Frequency Limit</w:t>
            </w:r>
          </w:p>
        </w:tc>
        <w:tc>
          <w:tcPr>
            <w:tcW w:w="1559" w:type="dxa"/>
            <w:vAlign w:val="center"/>
          </w:tcPr>
          <w:p w14:paraId="4B3B37BB">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0x001A~0x001B</w:t>
            </w:r>
          </w:p>
        </w:tc>
        <w:tc>
          <w:tcPr>
            <w:tcW w:w="849" w:type="dxa"/>
            <w:vAlign w:val="center"/>
          </w:tcPr>
          <w:p w14:paraId="05F12B14">
            <w:pPr>
              <w:keepNext w:val="0"/>
              <w:keepLines w:val="0"/>
              <w:pageBreakBefore w:val="0"/>
              <w:widowControl/>
              <w:kinsoku w:val="0"/>
              <w:wordWrap/>
              <w:overflowPunct/>
              <w:topLinePunct w:val="0"/>
              <w:autoSpaceDE w:val="0"/>
              <w:autoSpaceDN w:val="0"/>
              <w:bidi w:val="0"/>
              <w:adjustRightInd w:val="0"/>
              <w:snapToGrid w:val="0"/>
              <w:spacing w:before="104" w:line="183"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Hz</w:t>
            </w:r>
          </w:p>
        </w:tc>
        <w:tc>
          <w:tcPr>
            <w:tcW w:w="1135" w:type="dxa"/>
            <w:vAlign w:val="center"/>
          </w:tcPr>
          <w:p w14:paraId="1B08F10A">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2309C49D">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0EB89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825" w:type="dxa"/>
            <w:vAlign w:val="center"/>
          </w:tcPr>
          <w:p w14:paraId="69DAF170">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14</w:t>
            </w:r>
          </w:p>
        </w:tc>
        <w:tc>
          <w:tcPr>
            <w:tcW w:w="2607" w:type="dxa"/>
            <w:vAlign w:val="center"/>
          </w:tcPr>
          <w:p w14:paraId="0A8F9312">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2"/>
                <w:sz w:val="21"/>
                <w:szCs w:val="21"/>
              </w:rPr>
              <w:t>Short Flash Edge Overlimit Threshold</w:t>
            </w:r>
          </w:p>
        </w:tc>
        <w:tc>
          <w:tcPr>
            <w:tcW w:w="1559" w:type="dxa"/>
            <w:vAlign w:val="center"/>
          </w:tcPr>
          <w:p w14:paraId="6B80849D">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0x001C~0x001D</w:t>
            </w:r>
          </w:p>
        </w:tc>
        <w:tc>
          <w:tcPr>
            <w:tcW w:w="849" w:type="dxa"/>
            <w:vAlign w:val="center"/>
          </w:tcPr>
          <w:p w14:paraId="4D0256F8">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0BFE3D07">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196F1D76">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2D3BE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79BA9135">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15</w:t>
            </w:r>
          </w:p>
        </w:tc>
        <w:tc>
          <w:tcPr>
            <w:tcW w:w="2607" w:type="dxa"/>
            <w:vAlign w:val="center"/>
          </w:tcPr>
          <w:p w14:paraId="5EB50E9C">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1"/>
                <w:sz w:val="21"/>
                <w:szCs w:val="21"/>
              </w:rPr>
              <w:t>Long Flash Edge Overshoot Threshold</w:t>
            </w:r>
          </w:p>
        </w:tc>
        <w:tc>
          <w:tcPr>
            <w:tcW w:w="1559" w:type="dxa"/>
            <w:vAlign w:val="center"/>
          </w:tcPr>
          <w:p w14:paraId="3CC82E81">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0x001E~0x001F</w:t>
            </w:r>
          </w:p>
        </w:tc>
        <w:tc>
          <w:tcPr>
            <w:tcW w:w="849" w:type="dxa"/>
            <w:vAlign w:val="center"/>
          </w:tcPr>
          <w:p w14:paraId="454289CF">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2E58F79B">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33FC599E">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575D9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2F480799">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16</w:t>
            </w:r>
          </w:p>
        </w:tc>
        <w:tc>
          <w:tcPr>
            <w:tcW w:w="2607" w:type="dxa"/>
            <w:vAlign w:val="center"/>
          </w:tcPr>
          <w:p w14:paraId="1304958F">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4"/>
                <w:sz w:val="21"/>
                <w:szCs w:val="21"/>
              </w:rPr>
              <w:t>Voltage Over-Deviation Threshold</w:t>
            </w:r>
          </w:p>
        </w:tc>
        <w:tc>
          <w:tcPr>
            <w:tcW w:w="1559" w:type="dxa"/>
            <w:vAlign w:val="center"/>
          </w:tcPr>
          <w:p w14:paraId="52C17F03">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0x0020~0x0021</w:t>
            </w:r>
          </w:p>
        </w:tc>
        <w:tc>
          <w:tcPr>
            <w:tcW w:w="849" w:type="dxa"/>
            <w:vAlign w:val="center"/>
          </w:tcPr>
          <w:p w14:paraId="68C408E6">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4924EB7F">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3D944D93">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447AA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25" w:type="dxa"/>
            <w:vAlign w:val="center"/>
          </w:tcPr>
          <w:p w14:paraId="05A5C333">
            <w:pPr>
              <w:keepNext w:val="0"/>
              <w:keepLines w:val="0"/>
              <w:pageBreakBefore w:val="0"/>
              <w:widowControl/>
              <w:kinsoku w:val="0"/>
              <w:wordWrap/>
              <w:overflowPunct/>
              <w:topLinePunct w:val="0"/>
              <w:autoSpaceDE w:val="0"/>
              <w:autoSpaceDN w:val="0"/>
              <w:bidi w:val="0"/>
              <w:adjustRightInd w:val="0"/>
              <w:snapToGrid w:val="0"/>
              <w:spacing w:before="105"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17</w:t>
            </w:r>
          </w:p>
        </w:tc>
        <w:tc>
          <w:tcPr>
            <w:tcW w:w="2607" w:type="dxa"/>
            <w:vAlign w:val="center"/>
          </w:tcPr>
          <w:p w14:paraId="0C1118A8">
            <w:pPr>
              <w:pStyle w:val="22"/>
              <w:keepNext w:val="0"/>
              <w:keepLines w:val="0"/>
              <w:pageBreakBefore w:val="0"/>
              <w:widowControl/>
              <w:kinsoku w:val="0"/>
              <w:wordWrap/>
              <w:overflowPunct/>
              <w:topLinePunct w:val="0"/>
              <w:autoSpaceDE w:val="0"/>
              <w:autoSpaceDN w:val="0"/>
              <w:bidi w:val="0"/>
              <w:adjustRightInd w:val="0"/>
              <w:snapToGrid w:val="0"/>
              <w:spacing w:before="71" w:line="220" w:lineRule="auto"/>
              <w:ind w:left="0"/>
              <w:jc w:val="center"/>
              <w:textAlignment w:val="baseline"/>
              <w:rPr>
                <w:rFonts w:ascii="Times New Roman" w:hAnsi="Times New Roman"/>
                <w:sz w:val="21"/>
                <w:szCs w:val="21"/>
              </w:rPr>
            </w:pPr>
            <w:r>
              <w:rPr>
                <w:rFonts w:ascii="Times New Roman" w:hAnsi="Times New Roman"/>
                <w:spacing w:val="-3"/>
                <w:sz w:val="21"/>
                <w:szCs w:val="21"/>
              </w:rPr>
              <w:t>Voltage Undervoltage Threshold</w:t>
            </w:r>
          </w:p>
        </w:tc>
        <w:tc>
          <w:tcPr>
            <w:tcW w:w="1559" w:type="dxa"/>
            <w:vAlign w:val="center"/>
          </w:tcPr>
          <w:p w14:paraId="35D343AD">
            <w:pPr>
              <w:keepNext w:val="0"/>
              <w:keepLines w:val="0"/>
              <w:pageBreakBefore w:val="0"/>
              <w:widowControl/>
              <w:kinsoku w:val="0"/>
              <w:wordWrap/>
              <w:overflowPunct/>
              <w:topLinePunct w:val="0"/>
              <w:autoSpaceDE w:val="0"/>
              <w:autoSpaceDN w:val="0"/>
              <w:bidi w:val="0"/>
              <w:adjustRightInd w:val="0"/>
              <w:snapToGrid w:val="0"/>
              <w:spacing w:before="105"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0x0022~0x0023</w:t>
            </w:r>
          </w:p>
        </w:tc>
        <w:tc>
          <w:tcPr>
            <w:tcW w:w="849" w:type="dxa"/>
            <w:vAlign w:val="center"/>
          </w:tcPr>
          <w:p w14:paraId="291876BF">
            <w:pPr>
              <w:keepNext w:val="0"/>
              <w:keepLines w:val="0"/>
              <w:pageBreakBefore w:val="0"/>
              <w:widowControl/>
              <w:kinsoku w:val="0"/>
              <w:wordWrap/>
              <w:overflowPunct/>
              <w:topLinePunct w:val="0"/>
              <w:autoSpaceDE w:val="0"/>
              <w:autoSpaceDN w:val="0"/>
              <w:bidi w:val="0"/>
              <w:adjustRightInd w:val="0"/>
              <w:snapToGrid w:val="0"/>
              <w:spacing w:before="105"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2E0CA3AA">
            <w:pPr>
              <w:pStyle w:val="22"/>
              <w:keepNext w:val="0"/>
              <w:keepLines w:val="0"/>
              <w:pageBreakBefore w:val="0"/>
              <w:widowControl/>
              <w:kinsoku w:val="0"/>
              <w:wordWrap/>
              <w:overflowPunct/>
              <w:topLinePunct w:val="0"/>
              <w:autoSpaceDE w:val="0"/>
              <w:autoSpaceDN w:val="0"/>
              <w:bidi w:val="0"/>
              <w:adjustRightInd w:val="0"/>
              <w:snapToGrid w:val="0"/>
              <w:spacing w:before="71"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5C042A0A">
            <w:pPr>
              <w:keepNext w:val="0"/>
              <w:keepLines w:val="0"/>
              <w:pageBreakBefore w:val="0"/>
              <w:widowControl/>
              <w:kinsoku w:val="0"/>
              <w:wordWrap/>
              <w:overflowPunct/>
              <w:topLinePunct w:val="0"/>
              <w:autoSpaceDE w:val="0"/>
              <w:autoSpaceDN w:val="0"/>
              <w:bidi w:val="0"/>
              <w:adjustRightInd w:val="0"/>
              <w:snapToGrid w:val="0"/>
              <w:spacing w:before="105"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15365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5" w:type="dxa"/>
            <w:vAlign w:val="center"/>
          </w:tcPr>
          <w:p w14:paraId="3E93A9FE">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18</w:t>
            </w:r>
          </w:p>
        </w:tc>
        <w:tc>
          <w:tcPr>
            <w:tcW w:w="2607" w:type="dxa"/>
            <w:vAlign w:val="center"/>
          </w:tcPr>
          <w:p w14:paraId="4C104148">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3"/>
                <w:sz w:val="21"/>
                <w:szCs w:val="21"/>
              </w:rPr>
              <w:t>Total Voltage Distortion Threshold</w:t>
            </w:r>
          </w:p>
        </w:tc>
        <w:tc>
          <w:tcPr>
            <w:tcW w:w="1559" w:type="dxa"/>
            <w:vAlign w:val="center"/>
          </w:tcPr>
          <w:p w14:paraId="6C6A432B">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0x0024~0x0025</w:t>
            </w:r>
          </w:p>
        </w:tc>
        <w:tc>
          <w:tcPr>
            <w:tcW w:w="849" w:type="dxa"/>
            <w:vAlign w:val="center"/>
          </w:tcPr>
          <w:p w14:paraId="24B888E3">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420919DB">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3BAECEA4">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0C3EA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73BFA080">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19</w:t>
            </w:r>
          </w:p>
        </w:tc>
        <w:tc>
          <w:tcPr>
            <w:tcW w:w="2607" w:type="dxa"/>
            <w:vAlign w:val="center"/>
          </w:tcPr>
          <w:p w14:paraId="247D9A4D">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1"/>
                <w:sz w:val="21"/>
                <w:szCs w:val="21"/>
              </w:rPr>
              <w:t>Odd-Harmonic Voltage Content Threshold</w:t>
            </w:r>
          </w:p>
        </w:tc>
        <w:tc>
          <w:tcPr>
            <w:tcW w:w="1559" w:type="dxa"/>
            <w:vAlign w:val="center"/>
          </w:tcPr>
          <w:p w14:paraId="207F660E">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0x0026~0x0027</w:t>
            </w:r>
          </w:p>
        </w:tc>
        <w:tc>
          <w:tcPr>
            <w:tcW w:w="849" w:type="dxa"/>
            <w:vAlign w:val="center"/>
          </w:tcPr>
          <w:p w14:paraId="2AE1796F">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622C7EF6">
            <w:pPr>
              <w:pStyle w:val="22"/>
              <w:keepNext w:val="0"/>
              <w:keepLines w:val="0"/>
              <w:pageBreakBefore w:val="0"/>
              <w:widowControl/>
              <w:kinsoku w:val="0"/>
              <w:wordWrap/>
              <w:overflowPunct/>
              <w:topLinePunct w:val="0"/>
              <w:autoSpaceDE w:val="0"/>
              <w:autoSpaceDN w:val="0"/>
              <w:bidi w:val="0"/>
              <w:adjustRightInd w:val="0"/>
              <w:snapToGrid w:val="0"/>
              <w:spacing w:before="68"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38340B27">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1DB84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673541A4">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2607" w:type="dxa"/>
            <w:vAlign w:val="center"/>
          </w:tcPr>
          <w:p w14:paraId="4668D34B">
            <w:pPr>
              <w:pStyle w:val="22"/>
              <w:keepNext w:val="0"/>
              <w:keepLines w:val="0"/>
              <w:pageBreakBefore w:val="0"/>
              <w:widowControl/>
              <w:kinsoku w:val="0"/>
              <w:wordWrap/>
              <w:overflowPunct/>
              <w:topLinePunct w:val="0"/>
              <w:autoSpaceDE w:val="0"/>
              <w:autoSpaceDN w:val="0"/>
              <w:bidi w:val="0"/>
              <w:adjustRightInd w:val="0"/>
              <w:snapToGrid w:val="0"/>
              <w:spacing w:before="69" w:line="219" w:lineRule="auto"/>
              <w:ind w:left="0"/>
              <w:jc w:val="center"/>
              <w:textAlignment w:val="baseline"/>
              <w:rPr>
                <w:rFonts w:ascii="Times New Roman" w:hAnsi="Times New Roman"/>
                <w:sz w:val="21"/>
                <w:szCs w:val="21"/>
              </w:rPr>
            </w:pPr>
            <w:r>
              <w:rPr>
                <w:rFonts w:ascii="Times New Roman" w:hAnsi="Times New Roman"/>
                <w:spacing w:val="-1"/>
                <w:sz w:val="21"/>
                <w:szCs w:val="21"/>
              </w:rPr>
              <w:t>Threshold for out-of-limit content of even-order harmonic voltage</w:t>
            </w:r>
          </w:p>
        </w:tc>
        <w:tc>
          <w:tcPr>
            <w:tcW w:w="1559" w:type="dxa"/>
            <w:vAlign w:val="center"/>
          </w:tcPr>
          <w:p w14:paraId="6120E117">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0x0028~0x0029</w:t>
            </w:r>
          </w:p>
        </w:tc>
        <w:tc>
          <w:tcPr>
            <w:tcW w:w="849" w:type="dxa"/>
            <w:vAlign w:val="center"/>
          </w:tcPr>
          <w:p w14:paraId="10A64C35">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05D3C134">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3C17564D">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4311A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5" w:type="dxa"/>
            <w:vAlign w:val="center"/>
          </w:tcPr>
          <w:p w14:paraId="06AB5835">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2607" w:type="dxa"/>
            <w:vAlign w:val="center"/>
          </w:tcPr>
          <w:p w14:paraId="5F252086">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jc w:val="center"/>
              <w:textAlignment w:val="baseline"/>
              <w:rPr>
                <w:rFonts w:ascii="Times New Roman" w:hAnsi="Times New Roman"/>
                <w:sz w:val="21"/>
                <w:szCs w:val="21"/>
              </w:rPr>
            </w:pPr>
            <w:r>
              <w:rPr>
                <w:rFonts w:ascii="Times New Roman" w:hAnsi="Times New Roman" w:eastAsia="Times New Roman" w:cs="Times New Roman"/>
                <w:spacing w:val="-3"/>
                <w:sz w:val="21"/>
                <w:szCs w:val="21"/>
              </w:rPr>
              <w:t xml:space="preserve">SNTP </w:t>
            </w:r>
            <w:r>
              <w:rPr>
                <w:rFonts w:ascii="Times New Roman" w:hAnsi="Times New Roman"/>
                <w:spacing w:val="-3"/>
                <w:sz w:val="21"/>
                <w:szCs w:val="21"/>
              </w:rPr>
              <w:t>time synchronization interval</w:t>
            </w:r>
          </w:p>
        </w:tc>
        <w:tc>
          <w:tcPr>
            <w:tcW w:w="1559" w:type="dxa"/>
            <w:vAlign w:val="center"/>
          </w:tcPr>
          <w:p w14:paraId="622E7C7A">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0x002A~0x002B</w:t>
            </w:r>
          </w:p>
        </w:tc>
        <w:tc>
          <w:tcPr>
            <w:tcW w:w="849" w:type="dxa"/>
            <w:vAlign w:val="center"/>
          </w:tcPr>
          <w:p w14:paraId="07506ABF">
            <w:pPr>
              <w:pStyle w:val="22"/>
              <w:keepNext w:val="0"/>
              <w:keepLines w:val="0"/>
              <w:pageBreakBefore w:val="0"/>
              <w:widowControl/>
              <w:kinsoku w:val="0"/>
              <w:wordWrap/>
              <w:overflowPunct/>
              <w:topLinePunct w:val="0"/>
              <w:autoSpaceDE w:val="0"/>
              <w:autoSpaceDN w:val="0"/>
              <w:bidi w:val="0"/>
              <w:adjustRightInd w:val="0"/>
              <w:snapToGrid w:val="0"/>
              <w:spacing w:before="70" w:line="212" w:lineRule="auto"/>
              <w:ind w:left="0"/>
              <w:jc w:val="center"/>
              <w:textAlignment w:val="baseline"/>
              <w:rPr>
                <w:rFonts w:ascii="Times New Roman" w:hAnsi="Times New Roman" w:eastAsia="Times New Roman" w:cs="Times New Roman"/>
                <w:sz w:val="21"/>
                <w:szCs w:val="21"/>
              </w:rPr>
            </w:pPr>
            <w:r>
              <w:rPr>
                <w:rFonts w:ascii="Times New Roman" w:hAnsi="Times New Roman"/>
                <w:spacing w:val="-2"/>
                <w:sz w:val="21"/>
                <w:szCs w:val="21"/>
              </w:rPr>
              <w:t xml:space="preserve">seconds </w:t>
            </w:r>
            <w:r>
              <w:rPr>
                <w:rFonts w:ascii="Times New Roman" w:hAnsi="Times New Roman" w:eastAsia="Times New Roman" w:cs="Times New Roman"/>
                <w:spacing w:val="-2"/>
                <w:sz w:val="21"/>
                <w:szCs w:val="21"/>
              </w:rPr>
              <w:t>(s)</w:t>
            </w:r>
          </w:p>
        </w:tc>
        <w:tc>
          <w:tcPr>
            <w:tcW w:w="1135" w:type="dxa"/>
            <w:vAlign w:val="center"/>
          </w:tcPr>
          <w:p w14:paraId="3DC0693E">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0C8ED31D">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53130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5" w:type="dxa"/>
            <w:vAlign w:val="center"/>
          </w:tcPr>
          <w:p w14:paraId="65384994">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2607" w:type="dxa"/>
            <w:vAlign w:val="center"/>
          </w:tcPr>
          <w:p w14:paraId="37734891">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2"/>
                <w:sz w:val="21"/>
                <w:szCs w:val="21"/>
              </w:rPr>
              <w:t>Number of cycles in transient record header</w:t>
            </w:r>
          </w:p>
        </w:tc>
        <w:tc>
          <w:tcPr>
            <w:tcW w:w="1559" w:type="dxa"/>
            <w:vAlign w:val="center"/>
          </w:tcPr>
          <w:p w14:paraId="68EC2EE8">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0x002C~0x002D</w:t>
            </w:r>
          </w:p>
        </w:tc>
        <w:tc>
          <w:tcPr>
            <w:tcW w:w="849" w:type="dxa"/>
            <w:vAlign w:val="center"/>
          </w:tcPr>
          <w:p w14:paraId="2FFC814D">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79045A2A">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53463115">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09B55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25" w:type="dxa"/>
            <w:vAlign w:val="center"/>
          </w:tcPr>
          <w:p w14:paraId="66C075EF">
            <w:pPr>
              <w:keepNext w:val="0"/>
              <w:keepLines w:val="0"/>
              <w:pageBreakBefore w:val="0"/>
              <w:widowControl/>
              <w:kinsoku w:val="0"/>
              <w:wordWrap/>
              <w:overflowPunct/>
              <w:topLinePunct w:val="0"/>
              <w:autoSpaceDE w:val="0"/>
              <w:autoSpaceDN w:val="0"/>
              <w:bidi w:val="0"/>
              <w:adjustRightInd w:val="0"/>
              <w:snapToGrid w:val="0"/>
              <w:spacing w:before="105"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2607" w:type="dxa"/>
            <w:vAlign w:val="center"/>
          </w:tcPr>
          <w:p w14:paraId="09DC1E04">
            <w:pPr>
              <w:pStyle w:val="22"/>
              <w:keepNext w:val="0"/>
              <w:keepLines w:val="0"/>
              <w:pageBreakBefore w:val="0"/>
              <w:widowControl/>
              <w:kinsoku w:val="0"/>
              <w:wordWrap/>
              <w:overflowPunct/>
              <w:topLinePunct w:val="0"/>
              <w:autoSpaceDE w:val="0"/>
              <w:autoSpaceDN w:val="0"/>
              <w:bidi w:val="0"/>
              <w:adjustRightInd w:val="0"/>
              <w:snapToGrid w:val="0"/>
              <w:spacing w:before="72" w:line="219" w:lineRule="auto"/>
              <w:ind w:left="0"/>
              <w:jc w:val="center"/>
              <w:textAlignment w:val="baseline"/>
              <w:rPr>
                <w:rFonts w:ascii="Times New Roman" w:hAnsi="Times New Roman"/>
                <w:sz w:val="21"/>
                <w:szCs w:val="21"/>
              </w:rPr>
            </w:pPr>
            <w:r>
              <w:rPr>
                <w:rFonts w:ascii="Times New Roman" w:hAnsi="Times New Roman"/>
                <w:spacing w:val="-2"/>
                <w:sz w:val="21"/>
                <w:szCs w:val="21"/>
              </w:rPr>
              <w:t>Number of Additional Cycles for Transient Recording</w:t>
            </w:r>
          </w:p>
        </w:tc>
        <w:tc>
          <w:tcPr>
            <w:tcW w:w="1559" w:type="dxa"/>
            <w:vAlign w:val="center"/>
          </w:tcPr>
          <w:p w14:paraId="40B3EB26">
            <w:pPr>
              <w:keepNext w:val="0"/>
              <w:keepLines w:val="0"/>
              <w:pageBreakBefore w:val="0"/>
              <w:widowControl/>
              <w:kinsoku w:val="0"/>
              <w:wordWrap/>
              <w:overflowPunct/>
              <w:topLinePunct w:val="0"/>
              <w:autoSpaceDE w:val="0"/>
              <w:autoSpaceDN w:val="0"/>
              <w:bidi w:val="0"/>
              <w:adjustRightInd w:val="0"/>
              <w:snapToGrid w:val="0"/>
              <w:spacing w:before="105"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0x002E~0x002F</w:t>
            </w:r>
          </w:p>
        </w:tc>
        <w:tc>
          <w:tcPr>
            <w:tcW w:w="849" w:type="dxa"/>
            <w:vAlign w:val="center"/>
          </w:tcPr>
          <w:p w14:paraId="048CED25">
            <w:pPr>
              <w:pStyle w:val="22"/>
              <w:keepNext w:val="0"/>
              <w:keepLines w:val="0"/>
              <w:pageBreakBefore w:val="0"/>
              <w:widowControl/>
              <w:kinsoku w:val="0"/>
              <w:wordWrap/>
              <w:overflowPunct/>
              <w:topLinePunct w:val="0"/>
              <w:autoSpaceDE w:val="0"/>
              <w:autoSpaceDN w:val="0"/>
              <w:bidi w:val="0"/>
              <w:adjustRightInd w:val="0"/>
              <w:snapToGrid w:val="0"/>
              <w:spacing w:before="72" w:line="220" w:lineRule="auto"/>
              <w:ind w:left="0"/>
              <w:jc w:val="center"/>
              <w:textAlignment w:val="baseline"/>
              <w:rPr>
                <w:rFonts w:ascii="Times New Roman" w:hAnsi="Times New Roman"/>
                <w:sz w:val="21"/>
                <w:szCs w:val="21"/>
              </w:rPr>
            </w:pPr>
            <w:r>
              <w:rPr>
                <w:rFonts w:ascii="Times New Roman" w:hAnsi="Times New Roman"/>
                <w:sz w:val="21"/>
                <w:szCs w:val="21"/>
              </w:rPr>
              <w:t>None</w:t>
            </w:r>
          </w:p>
        </w:tc>
        <w:tc>
          <w:tcPr>
            <w:tcW w:w="1135" w:type="dxa"/>
            <w:vAlign w:val="center"/>
          </w:tcPr>
          <w:p w14:paraId="5C2D4A90">
            <w:pPr>
              <w:pStyle w:val="22"/>
              <w:keepNext w:val="0"/>
              <w:keepLines w:val="0"/>
              <w:pageBreakBefore w:val="0"/>
              <w:widowControl/>
              <w:kinsoku w:val="0"/>
              <w:wordWrap/>
              <w:overflowPunct/>
              <w:topLinePunct w:val="0"/>
              <w:autoSpaceDE w:val="0"/>
              <w:autoSpaceDN w:val="0"/>
              <w:bidi w:val="0"/>
              <w:adjustRightInd w:val="0"/>
              <w:snapToGrid w:val="0"/>
              <w:spacing w:before="71"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6FB41A7E">
            <w:pPr>
              <w:keepNext w:val="0"/>
              <w:keepLines w:val="0"/>
              <w:pageBreakBefore w:val="0"/>
              <w:widowControl/>
              <w:kinsoku w:val="0"/>
              <w:wordWrap/>
              <w:overflowPunct/>
              <w:topLinePunct w:val="0"/>
              <w:autoSpaceDE w:val="0"/>
              <w:autoSpaceDN w:val="0"/>
              <w:bidi w:val="0"/>
              <w:adjustRightInd w:val="0"/>
              <w:snapToGrid w:val="0"/>
              <w:spacing w:before="96" w:line="187"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5FA5F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2E2B75BC">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24-47</w:t>
            </w:r>
          </w:p>
        </w:tc>
        <w:tc>
          <w:tcPr>
            <w:tcW w:w="2607" w:type="dxa"/>
            <w:vAlign w:val="center"/>
          </w:tcPr>
          <w:p w14:paraId="0C318E1D">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eastAsia="Times New Roman" w:cs="Times New Roman"/>
                <w:spacing w:val="-2"/>
                <w:sz w:val="21"/>
                <w:szCs w:val="21"/>
              </w:rPr>
              <w:t xml:space="preserve">2nd to 25th </w:t>
            </w:r>
            <w:r>
              <w:rPr>
                <w:rFonts w:ascii="Times New Roman" w:hAnsi="Times New Roman"/>
                <w:spacing w:val="-2"/>
                <w:sz w:val="21"/>
                <w:szCs w:val="21"/>
              </w:rPr>
              <w:t>harmonic current threshold</w:t>
            </w:r>
          </w:p>
        </w:tc>
        <w:tc>
          <w:tcPr>
            <w:tcW w:w="1559" w:type="dxa"/>
            <w:vAlign w:val="center"/>
          </w:tcPr>
          <w:p w14:paraId="5711683D">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0x0030~0x005F</w:t>
            </w:r>
          </w:p>
        </w:tc>
        <w:tc>
          <w:tcPr>
            <w:tcW w:w="849" w:type="dxa"/>
            <w:vAlign w:val="center"/>
          </w:tcPr>
          <w:p w14:paraId="198C352C">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A</w:t>
            </w:r>
          </w:p>
        </w:tc>
        <w:tc>
          <w:tcPr>
            <w:tcW w:w="1135" w:type="dxa"/>
            <w:vAlign w:val="center"/>
          </w:tcPr>
          <w:p w14:paraId="71B15719">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4744DD19">
            <w:pPr>
              <w:keepNext w:val="0"/>
              <w:keepLines w:val="0"/>
              <w:pageBreakBefore w:val="0"/>
              <w:widowControl/>
              <w:kinsoku w:val="0"/>
              <w:wordWrap/>
              <w:overflowPunct/>
              <w:topLinePunct w:val="0"/>
              <w:autoSpaceDE w:val="0"/>
              <w:autoSpaceDN w:val="0"/>
              <w:bidi w:val="0"/>
              <w:adjustRightInd w:val="0"/>
              <w:snapToGrid w:val="0"/>
              <w:spacing w:before="93" w:line="187"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96</w:t>
            </w:r>
          </w:p>
        </w:tc>
      </w:tr>
      <w:tr w14:paraId="55FE8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5" w:type="dxa"/>
            <w:vAlign w:val="center"/>
          </w:tcPr>
          <w:p w14:paraId="673D1003">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color w:val="AEAAAA"/>
                <w:spacing w:val="-1"/>
                <w:sz w:val="21"/>
                <w:szCs w:val="21"/>
              </w:rPr>
              <w:t>48-123</w:t>
            </w:r>
          </w:p>
        </w:tc>
        <w:tc>
          <w:tcPr>
            <w:tcW w:w="2607" w:type="dxa"/>
            <w:vAlign w:val="center"/>
          </w:tcPr>
          <w:p w14:paraId="0E6A245B">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color w:val="AEAAAA"/>
                <w:spacing w:val="-3"/>
                <w:sz w:val="21"/>
                <w:szCs w:val="21"/>
              </w:rPr>
              <w:t>Unused</w:t>
            </w:r>
          </w:p>
        </w:tc>
        <w:tc>
          <w:tcPr>
            <w:tcW w:w="1559" w:type="dxa"/>
            <w:vAlign w:val="center"/>
          </w:tcPr>
          <w:p w14:paraId="06387BF8">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color w:val="AEAAAA"/>
                <w:spacing w:val="-1"/>
                <w:sz w:val="21"/>
                <w:szCs w:val="21"/>
              </w:rPr>
              <w:t>0x0060~0x00F7</w:t>
            </w:r>
          </w:p>
        </w:tc>
        <w:tc>
          <w:tcPr>
            <w:tcW w:w="849" w:type="dxa"/>
            <w:vAlign w:val="center"/>
          </w:tcPr>
          <w:p w14:paraId="282AF1AC">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ascii="Times New Roman" w:hAnsi="Times New Roman"/>
                <w:sz w:val="21"/>
                <w:szCs w:val="21"/>
              </w:rPr>
            </w:pPr>
          </w:p>
        </w:tc>
        <w:tc>
          <w:tcPr>
            <w:tcW w:w="1135" w:type="dxa"/>
            <w:vAlign w:val="center"/>
          </w:tcPr>
          <w:p w14:paraId="71760721">
            <w:pPr>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ascii="Times New Roman" w:hAnsi="Times New Roman"/>
                <w:sz w:val="21"/>
                <w:szCs w:val="21"/>
              </w:rPr>
            </w:pPr>
          </w:p>
        </w:tc>
        <w:tc>
          <w:tcPr>
            <w:tcW w:w="995" w:type="dxa"/>
            <w:vAlign w:val="center"/>
          </w:tcPr>
          <w:p w14:paraId="65BEB2F3">
            <w:pPr>
              <w:keepNext w:val="0"/>
              <w:keepLines w:val="0"/>
              <w:pageBreakBefore w:val="0"/>
              <w:widowControl/>
              <w:kinsoku w:val="0"/>
              <w:wordWrap/>
              <w:overflowPunct/>
              <w:topLinePunct w:val="0"/>
              <w:autoSpaceDE w:val="0"/>
              <w:autoSpaceDN w:val="0"/>
              <w:bidi w:val="0"/>
              <w:adjustRightInd w:val="0"/>
              <w:snapToGrid w:val="0"/>
              <w:spacing w:before="94" w:line="187"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color w:val="AEAAAA"/>
                <w:spacing w:val="-2"/>
                <w:sz w:val="21"/>
                <w:szCs w:val="21"/>
              </w:rPr>
              <w:t>304</w:t>
            </w:r>
          </w:p>
        </w:tc>
      </w:tr>
      <w:tr w14:paraId="3A4A0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167F1E1B">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124</w:t>
            </w:r>
          </w:p>
        </w:tc>
        <w:tc>
          <w:tcPr>
            <w:tcW w:w="2607" w:type="dxa"/>
            <w:vAlign w:val="center"/>
          </w:tcPr>
          <w:p w14:paraId="7331BD21">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3"/>
                <w:sz w:val="21"/>
                <w:szCs w:val="21"/>
              </w:rPr>
              <w:t>Voltage Negative Sequence Unbalance Threshold</w:t>
            </w:r>
          </w:p>
        </w:tc>
        <w:tc>
          <w:tcPr>
            <w:tcW w:w="1559" w:type="dxa"/>
            <w:vAlign w:val="center"/>
          </w:tcPr>
          <w:p w14:paraId="553FC2D0">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0x00F8~0x00F9</w:t>
            </w:r>
          </w:p>
        </w:tc>
        <w:tc>
          <w:tcPr>
            <w:tcW w:w="849" w:type="dxa"/>
            <w:vAlign w:val="center"/>
          </w:tcPr>
          <w:p w14:paraId="2797C50C">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0ADCE261">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0783ACE2">
            <w:pPr>
              <w:keepNext w:val="0"/>
              <w:keepLines w:val="0"/>
              <w:pageBreakBefore w:val="0"/>
              <w:widowControl/>
              <w:kinsoku w:val="0"/>
              <w:wordWrap/>
              <w:overflowPunct/>
              <w:topLinePunct w:val="0"/>
              <w:autoSpaceDE w:val="0"/>
              <w:autoSpaceDN w:val="0"/>
              <w:bidi w:val="0"/>
              <w:adjustRightInd w:val="0"/>
              <w:snapToGrid w:val="0"/>
              <w:spacing w:before="93" w:line="187"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48FDD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5" w:type="dxa"/>
            <w:vAlign w:val="center"/>
          </w:tcPr>
          <w:p w14:paraId="38774B9F">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125</w:t>
            </w:r>
          </w:p>
        </w:tc>
        <w:tc>
          <w:tcPr>
            <w:tcW w:w="2607" w:type="dxa"/>
            <w:vAlign w:val="center"/>
          </w:tcPr>
          <w:p w14:paraId="3F12CFE7">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jc w:val="center"/>
              <w:textAlignment w:val="baseline"/>
              <w:rPr>
                <w:rFonts w:ascii="Times New Roman" w:hAnsi="Times New Roman"/>
                <w:sz w:val="21"/>
                <w:szCs w:val="21"/>
              </w:rPr>
            </w:pPr>
            <w:r>
              <w:rPr>
                <w:rFonts w:ascii="Times New Roman" w:hAnsi="Times New Roman"/>
                <w:spacing w:val="-3"/>
                <w:sz w:val="21"/>
                <w:szCs w:val="21"/>
              </w:rPr>
              <w:t>Current Negative Sequence Unbalance Threshold</w:t>
            </w:r>
          </w:p>
        </w:tc>
        <w:tc>
          <w:tcPr>
            <w:tcW w:w="1559" w:type="dxa"/>
            <w:vAlign w:val="center"/>
          </w:tcPr>
          <w:p w14:paraId="00046861">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0x00FA~0x00FB</w:t>
            </w:r>
          </w:p>
        </w:tc>
        <w:tc>
          <w:tcPr>
            <w:tcW w:w="849" w:type="dxa"/>
            <w:vAlign w:val="center"/>
          </w:tcPr>
          <w:p w14:paraId="65C40A7A">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5964491A">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7691E111">
            <w:pPr>
              <w:keepNext w:val="0"/>
              <w:keepLines w:val="0"/>
              <w:pageBreakBefore w:val="0"/>
              <w:widowControl/>
              <w:kinsoku w:val="0"/>
              <w:wordWrap/>
              <w:overflowPunct/>
              <w:topLinePunct w:val="0"/>
              <w:autoSpaceDE w:val="0"/>
              <w:autoSpaceDN w:val="0"/>
              <w:bidi w:val="0"/>
              <w:adjustRightInd w:val="0"/>
              <w:snapToGrid w:val="0"/>
              <w:spacing w:before="94" w:line="187"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673A9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 w:type="dxa"/>
            <w:vAlign w:val="center"/>
          </w:tcPr>
          <w:p w14:paraId="28D623CC">
            <w:pPr>
              <w:keepNext w:val="0"/>
              <w:keepLines w:val="0"/>
              <w:pageBreakBefore w:val="0"/>
              <w:widowControl/>
              <w:kinsoku w:val="0"/>
              <w:wordWrap/>
              <w:overflowPunct/>
              <w:topLinePunct w:val="0"/>
              <w:autoSpaceDE w:val="0"/>
              <w:autoSpaceDN w:val="0"/>
              <w:bidi w:val="0"/>
              <w:adjustRightInd w:val="0"/>
              <w:snapToGrid w:val="0"/>
              <w:spacing w:before="104"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126</w:t>
            </w:r>
          </w:p>
        </w:tc>
        <w:tc>
          <w:tcPr>
            <w:tcW w:w="2607" w:type="dxa"/>
            <w:vAlign w:val="center"/>
          </w:tcPr>
          <w:p w14:paraId="554877FA">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jc w:val="center"/>
              <w:textAlignment w:val="baseline"/>
              <w:rPr>
                <w:rFonts w:ascii="Times New Roman" w:hAnsi="Times New Roman"/>
                <w:sz w:val="21"/>
                <w:szCs w:val="21"/>
              </w:rPr>
            </w:pPr>
            <w:r>
              <w:rPr>
                <w:rFonts w:ascii="Times New Roman" w:hAnsi="Times New Roman"/>
                <w:spacing w:val="-3"/>
                <w:sz w:val="21"/>
                <w:szCs w:val="21"/>
              </w:rPr>
              <w:t>Voltage zero-sequence imbalance threshold</w:t>
            </w:r>
          </w:p>
        </w:tc>
        <w:tc>
          <w:tcPr>
            <w:tcW w:w="1559" w:type="dxa"/>
            <w:vAlign w:val="center"/>
          </w:tcPr>
          <w:p w14:paraId="38929997">
            <w:pPr>
              <w:keepNext w:val="0"/>
              <w:keepLines w:val="0"/>
              <w:pageBreakBefore w:val="0"/>
              <w:widowControl/>
              <w:kinsoku w:val="0"/>
              <w:wordWrap/>
              <w:overflowPunct/>
              <w:topLinePunct w:val="0"/>
              <w:autoSpaceDE w:val="0"/>
              <w:autoSpaceDN w:val="0"/>
              <w:bidi w:val="0"/>
              <w:adjustRightInd w:val="0"/>
              <w:snapToGrid w:val="0"/>
              <w:spacing w:before="104"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0x00FC~0x00FD</w:t>
            </w:r>
          </w:p>
        </w:tc>
        <w:tc>
          <w:tcPr>
            <w:tcW w:w="849" w:type="dxa"/>
            <w:vAlign w:val="center"/>
          </w:tcPr>
          <w:p w14:paraId="10A5669E">
            <w:pPr>
              <w:keepNext w:val="0"/>
              <w:keepLines w:val="0"/>
              <w:pageBreakBefore w:val="0"/>
              <w:widowControl/>
              <w:kinsoku w:val="0"/>
              <w:wordWrap/>
              <w:overflowPunct/>
              <w:topLinePunct w:val="0"/>
              <w:autoSpaceDE w:val="0"/>
              <w:autoSpaceDN w:val="0"/>
              <w:bidi w:val="0"/>
              <w:adjustRightInd w:val="0"/>
              <w:snapToGrid w:val="0"/>
              <w:spacing w:before="104" w:line="186"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29ACBC91">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jc w:val="center"/>
              <w:textAlignment w:val="baseline"/>
              <w:rPr>
                <w:rFonts w:ascii="Times New Roman" w:hAnsi="Times New Roman"/>
                <w:sz w:val="21"/>
                <w:szCs w:val="21"/>
              </w:rPr>
            </w:pPr>
            <w:r>
              <w:rPr>
                <w:rFonts w:ascii="Times New Roman" w:hAnsi="Times New Roman"/>
                <w:spacing w:val="-2"/>
                <w:sz w:val="21"/>
                <w:szCs w:val="21"/>
              </w:rPr>
              <w:t>Floating-point number</w:t>
            </w:r>
          </w:p>
        </w:tc>
        <w:tc>
          <w:tcPr>
            <w:tcW w:w="995" w:type="dxa"/>
            <w:vAlign w:val="center"/>
          </w:tcPr>
          <w:p w14:paraId="26EA74EC">
            <w:pPr>
              <w:keepNext w:val="0"/>
              <w:keepLines w:val="0"/>
              <w:pageBreakBefore w:val="0"/>
              <w:widowControl/>
              <w:kinsoku w:val="0"/>
              <w:wordWrap/>
              <w:overflowPunct/>
              <w:topLinePunct w:val="0"/>
              <w:autoSpaceDE w:val="0"/>
              <w:autoSpaceDN w:val="0"/>
              <w:bidi w:val="0"/>
              <w:adjustRightInd w:val="0"/>
              <w:snapToGrid w:val="0"/>
              <w:spacing w:before="95" w:line="187" w:lineRule="auto"/>
              <w:ind w:left="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78D5F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 w:type="dxa"/>
            <w:vAlign w:val="center"/>
          </w:tcPr>
          <w:p w14:paraId="4F55A857">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leftChars="0"/>
              <w:jc w:val="center"/>
              <w:textAlignment w:val="baseline"/>
              <w:rPr>
                <w:rFonts w:ascii="Times New Roman" w:hAnsi="Times New Roman" w:eastAsia="Times New Roman" w:cs="Times New Roman"/>
                <w:spacing w:val="-5"/>
                <w:sz w:val="21"/>
                <w:szCs w:val="21"/>
              </w:rPr>
            </w:pPr>
            <w:r>
              <w:rPr>
                <w:rFonts w:ascii="Times New Roman" w:hAnsi="Times New Roman" w:eastAsia="Times New Roman" w:cs="Times New Roman"/>
                <w:spacing w:val="-5"/>
                <w:sz w:val="21"/>
                <w:szCs w:val="21"/>
              </w:rPr>
              <w:t>127</w:t>
            </w:r>
          </w:p>
        </w:tc>
        <w:tc>
          <w:tcPr>
            <w:tcW w:w="2607" w:type="dxa"/>
            <w:vAlign w:val="center"/>
          </w:tcPr>
          <w:p w14:paraId="5E39756C">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leftChars="0"/>
              <w:jc w:val="center"/>
              <w:textAlignment w:val="baseline"/>
              <w:rPr>
                <w:rFonts w:ascii="Times New Roman" w:hAnsi="Times New Roman"/>
                <w:spacing w:val="-3"/>
                <w:sz w:val="21"/>
                <w:szCs w:val="21"/>
              </w:rPr>
            </w:pPr>
            <w:r>
              <w:rPr>
                <w:rFonts w:ascii="Times New Roman" w:hAnsi="Times New Roman"/>
                <w:spacing w:val="-3"/>
                <w:sz w:val="21"/>
                <w:szCs w:val="21"/>
              </w:rPr>
              <w:t>Current zero-sequence imbalance threshold</w:t>
            </w:r>
          </w:p>
        </w:tc>
        <w:tc>
          <w:tcPr>
            <w:tcW w:w="1559" w:type="dxa"/>
            <w:vAlign w:val="center"/>
          </w:tcPr>
          <w:p w14:paraId="28B5AF16">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leftChars="0"/>
              <w:jc w:val="center"/>
              <w:textAlignment w:val="baseline"/>
              <w:rPr>
                <w:rFonts w:ascii="Times New Roman" w:hAnsi="Times New Roman" w:eastAsia="Times New Roman" w:cs="Times New Roman"/>
                <w:spacing w:val="-1"/>
                <w:sz w:val="21"/>
                <w:szCs w:val="21"/>
              </w:rPr>
            </w:pPr>
            <w:r>
              <w:rPr>
                <w:rFonts w:ascii="Times New Roman" w:hAnsi="Times New Roman" w:eastAsia="Times New Roman" w:cs="Times New Roman"/>
                <w:spacing w:val="-1"/>
                <w:sz w:val="21"/>
                <w:szCs w:val="21"/>
              </w:rPr>
              <w:t>0x00FE to 0x00FF</w:t>
            </w:r>
          </w:p>
        </w:tc>
        <w:tc>
          <w:tcPr>
            <w:tcW w:w="849" w:type="dxa"/>
            <w:vAlign w:val="center"/>
          </w:tcPr>
          <w:p w14:paraId="70288B04">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2B38698F">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leftChars="0"/>
              <w:jc w:val="center"/>
              <w:textAlignment w:val="baseline"/>
              <w:rPr>
                <w:rFonts w:ascii="Times New Roman" w:hAnsi="Times New Roman"/>
                <w:spacing w:val="-2"/>
                <w:sz w:val="21"/>
                <w:szCs w:val="21"/>
              </w:rPr>
            </w:pPr>
            <w:r>
              <w:rPr>
                <w:rFonts w:ascii="Times New Roman" w:hAnsi="Times New Roman"/>
                <w:spacing w:val="-2"/>
                <w:sz w:val="21"/>
                <w:szCs w:val="21"/>
              </w:rPr>
              <w:t>Floating-point number</w:t>
            </w:r>
          </w:p>
        </w:tc>
        <w:tc>
          <w:tcPr>
            <w:tcW w:w="995" w:type="dxa"/>
            <w:vAlign w:val="center"/>
          </w:tcPr>
          <w:p w14:paraId="67270BD9">
            <w:pPr>
              <w:keepNext w:val="0"/>
              <w:keepLines w:val="0"/>
              <w:pageBreakBefore w:val="0"/>
              <w:widowControl/>
              <w:kinsoku w:val="0"/>
              <w:wordWrap/>
              <w:overflowPunct/>
              <w:topLinePunct w:val="0"/>
              <w:autoSpaceDE w:val="0"/>
              <w:autoSpaceDN w:val="0"/>
              <w:bidi w:val="0"/>
              <w:adjustRightInd w:val="0"/>
              <w:snapToGrid w:val="0"/>
              <w:spacing w:before="94" w:line="187"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18512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 w:type="dxa"/>
            <w:vAlign w:val="center"/>
          </w:tcPr>
          <w:p w14:paraId="74EB05E1">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leftChars="0"/>
              <w:jc w:val="center"/>
              <w:textAlignment w:val="baseline"/>
              <w:rPr>
                <w:rFonts w:ascii="Times New Roman" w:hAnsi="Times New Roman" w:eastAsia="Times New Roman" w:cs="Times New Roman"/>
                <w:spacing w:val="-5"/>
                <w:sz w:val="21"/>
                <w:szCs w:val="21"/>
              </w:rPr>
            </w:pPr>
            <w:r>
              <w:rPr>
                <w:rFonts w:ascii="Times New Roman" w:hAnsi="Times New Roman" w:eastAsia="Times New Roman" w:cs="Times New Roman"/>
                <w:spacing w:val="-5"/>
                <w:sz w:val="21"/>
                <w:szCs w:val="21"/>
              </w:rPr>
              <w:t>128</w:t>
            </w:r>
          </w:p>
        </w:tc>
        <w:tc>
          <w:tcPr>
            <w:tcW w:w="2607" w:type="dxa"/>
            <w:vAlign w:val="center"/>
          </w:tcPr>
          <w:p w14:paraId="16B968F0">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leftChars="0"/>
              <w:jc w:val="center"/>
              <w:textAlignment w:val="baseline"/>
              <w:rPr>
                <w:rFonts w:ascii="Times New Roman" w:hAnsi="Times New Roman"/>
                <w:spacing w:val="-3"/>
                <w:sz w:val="21"/>
                <w:szCs w:val="21"/>
              </w:rPr>
            </w:pPr>
            <w:r>
              <w:rPr>
                <w:rFonts w:ascii="Times New Roman" w:hAnsi="Times New Roman"/>
                <w:spacing w:val="-4"/>
                <w:sz w:val="21"/>
                <w:szCs w:val="21"/>
              </w:rPr>
              <w:t>Voltage Transient Threshold</w:t>
            </w:r>
          </w:p>
        </w:tc>
        <w:tc>
          <w:tcPr>
            <w:tcW w:w="1559" w:type="dxa"/>
            <w:vAlign w:val="center"/>
          </w:tcPr>
          <w:p w14:paraId="10927874">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leftChars="0"/>
              <w:jc w:val="center"/>
              <w:textAlignment w:val="baseline"/>
              <w:rPr>
                <w:rFonts w:ascii="Times New Roman" w:hAnsi="Times New Roman" w:eastAsia="Times New Roman" w:cs="Times New Roman"/>
                <w:spacing w:val="-1"/>
                <w:sz w:val="21"/>
                <w:szCs w:val="21"/>
              </w:rPr>
            </w:pPr>
            <w:r>
              <w:rPr>
                <w:rFonts w:ascii="Times New Roman" w:hAnsi="Times New Roman" w:eastAsia="Times New Roman" w:cs="Times New Roman"/>
                <w:spacing w:val="-1"/>
                <w:sz w:val="21"/>
                <w:szCs w:val="21"/>
              </w:rPr>
              <w:t>0x0100~0x0101</w:t>
            </w:r>
          </w:p>
        </w:tc>
        <w:tc>
          <w:tcPr>
            <w:tcW w:w="849" w:type="dxa"/>
            <w:vAlign w:val="center"/>
          </w:tcPr>
          <w:p w14:paraId="61E80C73">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140D4502">
            <w:pPr>
              <w:pStyle w:val="22"/>
              <w:keepNext w:val="0"/>
              <w:keepLines w:val="0"/>
              <w:pageBreakBefore w:val="0"/>
              <w:widowControl/>
              <w:kinsoku w:val="0"/>
              <w:wordWrap/>
              <w:overflowPunct/>
              <w:topLinePunct w:val="0"/>
              <w:autoSpaceDE w:val="0"/>
              <w:autoSpaceDN w:val="0"/>
              <w:bidi w:val="0"/>
              <w:adjustRightInd w:val="0"/>
              <w:snapToGrid w:val="0"/>
              <w:spacing w:before="66" w:line="220" w:lineRule="auto"/>
              <w:ind w:left="0" w:leftChars="0"/>
              <w:jc w:val="center"/>
              <w:textAlignment w:val="baseline"/>
              <w:rPr>
                <w:rFonts w:ascii="Times New Roman" w:hAnsi="Times New Roman"/>
                <w:spacing w:val="-2"/>
                <w:sz w:val="21"/>
                <w:szCs w:val="21"/>
              </w:rPr>
            </w:pPr>
            <w:r>
              <w:rPr>
                <w:rFonts w:ascii="Times New Roman" w:hAnsi="Times New Roman"/>
                <w:spacing w:val="-2"/>
                <w:sz w:val="21"/>
                <w:szCs w:val="21"/>
              </w:rPr>
              <w:t>Floating-point number</w:t>
            </w:r>
          </w:p>
        </w:tc>
        <w:tc>
          <w:tcPr>
            <w:tcW w:w="995" w:type="dxa"/>
            <w:vAlign w:val="center"/>
          </w:tcPr>
          <w:p w14:paraId="5C7DCC20">
            <w:pPr>
              <w:keepNext w:val="0"/>
              <w:keepLines w:val="0"/>
              <w:pageBreakBefore w:val="0"/>
              <w:widowControl/>
              <w:kinsoku w:val="0"/>
              <w:wordWrap/>
              <w:overflowPunct/>
              <w:topLinePunct w:val="0"/>
              <w:autoSpaceDE w:val="0"/>
              <w:autoSpaceDN w:val="0"/>
              <w:bidi w:val="0"/>
              <w:adjustRightInd w:val="0"/>
              <w:snapToGrid w:val="0"/>
              <w:spacing w:before="91" w:line="187"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11AEE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 w:type="dxa"/>
            <w:vAlign w:val="center"/>
          </w:tcPr>
          <w:p w14:paraId="1C3F9AA9">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leftChars="0"/>
              <w:jc w:val="center"/>
              <w:textAlignment w:val="baseline"/>
              <w:rPr>
                <w:rFonts w:ascii="Times New Roman" w:hAnsi="Times New Roman" w:eastAsia="Times New Roman" w:cs="Times New Roman"/>
                <w:spacing w:val="-5"/>
                <w:sz w:val="21"/>
                <w:szCs w:val="21"/>
              </w:rPr>
            </w:pPr>
            <w:r>
              <w:rPr>
                <w:rFonts w:ascii="Times New Roman" w:hAnsi="Times New Roman" w:eastAsia="Times New Roman" w:cs="Times New Roman"/>
                <w:spacing w:val="-5"/>
                <w:sz w:val="21"/>
                <w:szCs w:val="21"/>
              </w:rPr>
              <w:t>129</w:t>
            </w:r>
          </w:p>
        </w:tc>
        <w:tc>
          <w:tcPr>
            <w:tcW w:w="2607" w:type="dxa"/>
            <w:vAlign w:val="center"/>
          </w:tcPr>
          <w:p w14:paraId="52865102">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leftChars="0"/>
              <w:jc w:val="center"/>
              <w:textAlignment w:val="baseline"/>
              <w:rPr>
                <w:rFonts w:ascii="Times New Roman" w:hAnsi="Times New Roman"/>
                <w:spacing w:val="-3"/>
                <w:sz w:val="21"/>
                <w:szCs w:val="21"/>
              </w:rPr>
            </w:pPr>
            <w:r>
              <w:rPr>
                <w:rFonts w:ascii="Times New Roman" w:hAnsi="Times New Roman"/>
                <w:spacing w:val="-4"/>
                <w:sz w:val="21"/>
                <w:szCs w:val="21"/>
              </w:rPr>
              <w:t>Voltage Dip Threshold</w:t>
            </w:r>
          </w:p>
        </w:tc>
        <w:tc>
          <w:tcPr>
            <w:tcW w:w="1559" w:type="dxa"/>
            <w:vAlign w:val="center"/>
          </w:tcPr>
          <w:p w14:paraId="4AB94348">
            <w:pPr>
              <w:keepNext w:val="0"/>
              <w:keepLines w:val="0"/>
              <w:pageBreakBefore w:val="0"/>
              <w:widowControl/>
              <w:kinsoku w:val="0"/>
              <w:wordWrap/>
              <w:overflowPunct/>
              <w:topLinePunct w:val="0"/>
              <w:autoSpaceDE w:val="0"/>
              <w:autoSpaceDN w:val="0"/>
              <w:bidi w:val="0"/>
              <w:adjustRightInd w:val="0"/>
              <w:snapToGrid w:val="0"/>
              <w:spacing w:before="101" w:line="186" w:lineRule="auto"/>
              <w:ind w:left="0" w:leftChars="0"/>
              <w:jc w:val="center"/>
              <w:textAlignment w:val="baseline"/>
              <w:rPr>
                <w:rFonts w:ascii="Times New Roman" w:hAnsi="Times New Roman" w:eastAsia="Times New Roman" w:cs="Times New Roman"/>
                <w:spacing w:val="-1"/>
                <w:sz w:val="21"/>
                <w:szCs w:val="21"/>
              </w:rPr>
            </w:pPr>
            <w:r>
              <w:rPr>
                <w:rFonts w:ascii="Times New Roman" w:hAnsi="Times New Roman" w:eastAsia="Times New Roman" w:cs="Times New Roman"/>
                <w:spacing w:val="-1"/>
                <w:sz w:val="21"/>
                <w:szCs w:val="21"/>
              </w:rPr>
              <w:t>0x0102~0x0103</w:t>
            </w:r>
          </w:p>
        </w:tc>
        <w:tc>
          <w:tcPr>
            <w:tcW w:w="849" w:type="dxa"/>
            <w:vAlign w:val="center"/>
          </w:tcPr>
          <w:p w14:paraId="4E0E3A67">
            <w:pPr>
              <w:keepNext w:val="0"/>
              <w:keepLines w:val="0"/>
              <w:pageBreakBefore w:val="0"/>
              <w:widowControl/>
              <w:kinsoku w:val="0"/>
              <w:wordWrap/>
              <w:overflowPunct/>
              <w:topLinePunct w:val="0"/>
              <w:autoSpaceDE w:val="0"/>
              <w:autoSpaceDN w:val="0"/>
              <w:bidi w:val="0"/>
              <w:adjustRightInd w:val="0"/>
              <w:snapToGrid w:val="0"/>
              <w:spacing w:before="100" w:line="186"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571D9BDC">
            <w:pPr>
              <w:pStyle w:val="22"/>
              <w:keepNext w:val="0"/>
              <w:keepLines w:val="0"/>
              <w:pageBreakBefore w:val="0"/>
              <w:widowControl/>
              <w:kinsoku w:val="0"/>
              <w:wordWrap/>
              <w:overflowPunct/>
              <w:topLinePunct w:val="0"/>
              <w:autoSpaceDE w:val="0"/>
              <w:autoSpaceDN w:val="0"/>
              <w:bidi w:val="0"/>
              <w:adjustRightInd w:val="0"/>
              <w:snapToGrid w:val="0"/>
              <w:spacing w:before="67" w:line="220" w:lineRule="auto"/>
              <w:ind w:left="0" w:leftChars="0"/>
              <w:jc w:val="center"/>
              <w:textAlignment w:val="baseline"/>
              <w:rPr>
                <w:rFonts w:ascii="Times New Roman" w:hAnsi="Times New Roman"/>
                <w:spacing w:val="-2"/>
                <w:sz w:val="21"/>
                <w:szCs w:val="21"/>
              </w:rPr>
            </w:pPr>
            <w:r>
              <w:rPr>
                <w:rFonts w:ascii="Times New Roman" w:hAnsi="Times New Roman"/>
                <w:spacing w:val="-2"/>
                <w:sz w:val="21"/>
                <w:szCs w:val="21"/>
              </w:rPr>
              <w:t>Floating-point number</w:t>
            </w:r>
          </w:p>
        </w:tc>
        <w:tc>
          <w:tcPr>
            <w:tcW w:w="995" w:type="dxa"/>
            <w:vAlign w:val="center"/>
          </w:tcPr>
          <w:p w14:paraId="3DC199DD">
            <w:pPr>
              <w:keepNext w:val="0"/>
              <w:keepLines w:val="0"/>
              <w:pageBreakBefore w:val="0"/>
              <w:widowControl/>
              <w:kinsoku w:val="0"/>
              <w:wordWrap/>
              <w:overflowPunct/>
              <w:topLinePunct w:val="0"/>
              <w:autoSpaceDE w:val="0"/>
              <w:autoSpaceDN w:val="0"/>
              <w:bidi w:val="0"/>
              <w:adjustRightInd w:val="0"/>
              <w:snapToGrid w:val="0"/>
              <w:spacing w:before="91" w:line="187"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16985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 w:type="dxa"/>
            <w:vAlign w:val="center"/>
          </w:tcPr>
          <w:p w14:paraId="264E11A3">
            <w:pPr>
              <w:keepNext w:val="0"/>
              <w:keepLines w:val="0"/>
              <w:pageBreakBefore w:val="0"/>
              <w:widowControl/>
              <w:kinsoku w:val="0"/>
              <w:wordWrap/>
              <w:overflowPunct/>
              <w:topLinePunct w:val="0"/>
              <w:autoSpaceDE w:val="0"/>
              <w:autoSpaceDN w:val="0"/>
              <w:bidi w:val="0"/>
              <w:adjustRightInd w:val="0"/>
              <w:snapToGrid w:val="0"/>
              <w:spacing w:before="104" w:line="186" w:lineRule="auto"/>
              <w:ind w:left="0" w:leftChars="0"/>
              <w:jc w:val="center"/>
              <w:textAlignment w:val="baseline"/>
              <w:rPr>
                <w:rFonts w:ascii="Times New Roman" w:hAnsi="Times New Roman" w:eastAsia="Times New Roman" w:cs="Times New Roman"/>
                <w:spacing w:val="-5"/>
                <w:sz w:val="21"/>
                <w:szCs w:val="21"/>
              </w:rPr>
            </w:pPr>
            <w:r>
              <w:rPr>
                <w:rFonts w:ascii="Times New Roman" w:hAnsi="Times New Roman" w:eastAsia="Times New Roman" w:cs="Times New Roman"/>
                <w:spacing w:val="-5"/>
                <w:sz w:val="21"/>
                <w:szCs w:val="21"/>
              </w:rPr>
              <w:t>130</w:t>
            </w:r>
          </w:p>
        </w:tc>
        <w:tc>
          <w:tcPr>
            <w:tcW w:w="2607" w:type="dxa"/>
            <w:vAlign w:val="center"/>
          </w:tcPr>
          <w:p w14:paraId="44B8C28E">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leftChars="0"/>
              <w:jc w:val="center"/>
              <w:textAlignment w:val="baseline"/>
              <w:rPr>
                <w:rFonts w:ascii="Times New Roman" w:hAnsi="Times New Roman"/>
                <w:spacing w:val="-3"/>
                <w:sz w:val="21"/>
                <w:szCs w:val="21"/>
              </w:rPr>
            </w:pPr>
            <w:r>
              <w:rPr>
                <w:rFonts w:ascii="Times New Roman" w:hAnsi="Times New Roman"/>
                <w:spacing w:val="-4"/>
                <w:sz w:val="21"/>
                <w:szCs w:val="21"/>
              </w:rPr>
              <w:t>Voltage Interrupt Threshold</w:t>
            </w:r>
          </w:p>
        </w:tc>
        <w:tc>
          <w:tcPr>
            <w:tcW w:w="1559" w:type="dxa"/>
            <w:vAlign w:val="center"/>
          </w:tcPr>
          <w:p w14:paraId="0D3DEBC0">
            <w:pPr>
              <w:keepNext w:val="0"/>
              <w:keepLines w:val="0"/>
              <w:pageBreakBefore w:val="0"/>
              <w:widowControl/>
              <w:kinsoku w:val="0"/>
              <w:wordWrap/>
              <w:overflowPunct/>
              <w:topLinePunct w:val="0"/>
              <w:autoSpaceDE w:val="0"/>
              <w:autoSpaceDN w:val="0"/>
              <w:bidi w:val="0"/>
              <w:adjustRightInd w:val="0"/>
              <w:snapToGrid w:val="0"/>
              <w:spacing w:before="104" w:line="186" w:lineRule="auto"/>
              <w:ind w:left="0" w:leftChars="0"/>
              <w:jc w:val="center"/>
              <w:textAlignment w:val="baseline"/>
              <w:rPr>
                <w:rFonts w:ascii="Times New Roman" w:hAnsi="Times New Roman" w:eastAsia="Times New Roman" w:cs="Times New Roman"/>
                <w:spacing w:val="-1"/>
                <w:sz w:val="21"/>
                <w:szCs w:val="21"/>
              </w:rPr>
            </w:pPr>
            <w:r>
              <w:rPr>
                <w:rFonts w:ascii="Times New Roman" w:hAnsi="Times New Roman" w:eastAsia="Times New Roman" w:cs="Times New Roman"/>
                <w:spacing w:val="-1"/>
                <w:sz w:val="21"/>
                <w:szCs w:val="21"/>
              </w:rPr>
              <w:t>0x0104~0x0105</w:t>
            </w:r>
          </w:p>
        </w:tc>
        <w:tc>
          <w:tcPr>
            <w:tcW w:w="849" w:type="dxa"/>
            <w:vAlign w:val="center"/>
          </w:tcPr>
          <w:p w14:paraId="586DE70A">
            <w:pPr>
              <w:keepNext w:val="0"/>
              <w:keepLines w:val="0"/>
              <w:pageBreakBefore w:val="0"/>
              <w:widowControl/>
              <w:kinsoku w:val="0"/>
              <w:wordWrap/>
              <w:overflowPunct/>
              <w:topLinePunct w:val="0"/>
              <w:autoSpaceDE w:val="0"/>
              <w:autoSpaceDN w:val="0"/>
              <w:bidi w:val="0"/>
              <w:adjustRightInd w:val="0"/>
              <w:snapToGrid w:val="0"/>
              <w:spacing w:before="103" w:line="186"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7A9D6D83">
            <w:pPr>
              <w:pStyle w:val="22"/>
              <w:keepNext w:val="0"/>
              <w:keepLines w:val="0"/>
              <w:pageBreakBefore w:val="0"/>
              <w:widowControl/>
              <w:kinsoku w:val="0"/>
              <w:wordWrap/>
              <w:overflowPunct/>
              <w:topLinePunct w:val="0"/>
              <w:autoSpaceDE w:val="0"/>
              <w:autoSpaceDN w:val="0"/>
              <w:bidi w:val="0"/>
              <w:adjustRightInd w:val="0"/>
              <w:snapToGrid w:val="0"/>
              <w:spacing w:before="70" w:line="220" w:lineRule="auto"/>
              <w:ind w:left="0" w:leftChars="0"/>
              <w:jc w:val="center"/>
              <w:textAlignment w:val="baseline"/>
              <w:rPr>
                <w:rFonts w:ascii="Times New Roman" w:hAnsi="Times New Roman"/>
                <w:spacing w:val="-2"/>
                <w:sz w:val="21"/>
                <w:szCs w:val="21"/>
              </w:rPr>
            </w:pPr>
            <w:r>
              <w:rPr>
                <w:rFonts w:ascii="Times New Roman" w:hAnsi="Times New Roman"/>
                <w:spacing w:val="-2"/>
                <w:sz w:val="21"/>
                <w:szCs w:val="21"/>
              </w:rPr>
              <w:t>Floating-point number</w:t>
            </w:r>
          </w:p>
        </w:tc>
        <w:tc>
          <w:tcPr>
            <w:tcW w:w="995" w:type="dxa"/>
            <w:vAlign w:val="center"/>
          </w:tcPr>
          <w:p w14:paraId="4A1B3B72">
            <w:pPr>
              <w:keepNext w:val="0"/>
              <w:keepLines w:val="0"/>
              <w:pageBreakBefore w:val="0"/>
              <w:widowControl/>
              <w:kinsoku w:val="0"/>
              <w:wordWrap/>
              <w:overflowPunct/>
              <w:topLinePunct w:val="0"/>
              <w:autoSpaceDE w:val="0"/>
              <w:autoSpaceDN w:val="0"/>
              <w:bidi w:val="0"/>
              <w:adjustRightInd w:val="0"/>
              <w:snapToGrid w:val="0"/>
              <w:spacing w:before="94" w:line="187"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r w14:paraId="091EC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25" w:type="dxa"/>
            <w:vAlign w:val="center"/>
          </w:tcPr>
          <w:p w14:paraId="1902CA06">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leftChars="0"/>
              <w:jc w:val="center"/>
              <w:textAlignment w:val="baseline"/>
              <w:rPr>
                <w:rFonts w:ascii="Times New Roman" w:hAnsi="Times New Roman" w:eastAsia="Times New Roman" w:cs="Times New Roman"/>
                <w:spacing w:val="-5"/>
                <w:sz w:val="21"/>
                <w:szCs w:val="21"/>
              </w:rPr>
            </w:pPr>
            <w:r>
              <w:rPr>
                <w:rFonts w:ascii="Times New Roman" w:hAnsi="Times New Roman" w:eastAsia="Times New Roman" w:cs="Times New Roman"/>
                <w:spacing w:val="-5"/>
                <w:sz w:val="21"/>
                <w:szCs w:val="21"/>
              </w:rPr>
              <w:t>131</w:t>
            </w:r>
          </w:p>
        </w:tc>
        <w:tc>
          <w:tcPr>
            <w:tcW w:w="2607" w:type="dxa"/>
            <w:vAlign w:val="center"/>
          </w:tcPr>
          <w:p w14:paraId="693505FC">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leftChars="0"/>
              <w:jc w:val="center"/>
              <w:textAlignment w:val="baseline"/>
              <w:rPr>
                <w:rFonts w:ascii="Times New Roman" w:hAnsi="Times New Roman"/>
                <w:spacing w:val="-3"/>
                <w:sz w:val="21"/>
                <w:szCs w:val="21"/>
              </w:rPr>
            </w:pPr>
            <w:r>
              <w:rPr>
                <w:rFonts w:ascii="Times New Roman" w:hAnsi="Times New Roman"/>
                <w:spacing w:val="-2"/>
                <w:sz w:val="21"/>
                <w:szCs w:val="21"/>
              </w:rPr>
              <w:t>Inrush Current Threshold</w:t>
            </w:r>
          </w:p>
        </w:tc>
        <w:tc>
          <w:tcPr>
            <w:tcW w:w="1559" w:type="dxa"/>
            <w:vAlign w:val="center"/>
          </w:tcPr>
          <w:p w14:paraId="19B07AB0">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leftChars="0"/>
              <w:jc w:val="center"/>
              <w:textAlignment w:val="baseline"/>
              <w:rPr>
                <w:rFonts w:ascii="Times New Roman" w:hAnsi="Times New Roman" w:eastAsia="Times New Roman" w:cs="Times New Roman"/>
                <w:spacing w:val="-1"/>
                <w:sz w:val="21"/>
                <w:szCs w:val="21"/>
              </w:rPr>
            </w:pPr>
            <w:r>
              <w:rPr>
                <w:rFonts w:ascii="Times New Roman" w:hAnsi="Times New Roman" w:eastAsia="Times New Roman" w:cs="Times New Roman"/>
                <w:spacing w:val="-1"/>
                <w:sz w:val="21"/>
                <w:szCs w:val="21"/>
              </w:rPr>
              <w:t>0x0106~0x0107</w:t>
            </w:r>
          </w:p>
        </w:tc>
        <w:tc>
          <w:tcPr>
            <w:tcW w:w="849" w:type="dxa"/>
            <w:vAlign w:val="center"/>
          </w:tcPr>
          <w:p w14:paraId="1B4EF3B9">
            <w:pPr>
              <w:keepNext w:val="0"/>
              <w:keepLines w:val="0"/>
              <w:pageBreakBefore w:val="0"/>
              <w:widowControl/>
              <w:kinsoku w:val="0"/>
              <w:wordWrap/>
              <w:overflowPunct/>
              <w:topLinePunct w:val="0"/>
              <w:autoSpaceDE w:val="0"/>
              <w:autoSpaceDN w:val="0"/>
              <w:bidi w:val="0"/>
              <w:adjustRightInd w:val="0"/>
              <w:snapToGrid w:val="0"/>
              <w:spacing w:before="102" w:line="186"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35" w:type="dxa"/>
            <w:vAlign w:val="center"/>
          </w:tcPr>
          <w:p w14:paraId="4D4EF911">
            <w:pPr>
              <w:pStyle w:val="22"/>
              <w:keepNext w:val="0"/>
              <w:keepLines w:val="0"/>
              <w:pageBreakBefore w:val="0"/>
              <w:widowControl/>
              <w:kinsoku w:val="0"/>
              <w:wordWrap/>
              <w:overflowPunct/>
              <w:topLinePunct w:val="0"/>
              <w:autoSpaceDE w:val="0"/>
              <w:autoSpaceDN w:val="0"/>
              <w:bidi w:val="0"/>
              <w:adjustRightInd w:val="0"/>
              <w:snapToGrid w:val="0"/>
              <w:spacing w:before="69" w:line="220" w:lineRule="auto"/>
              <w:ind w:left="0" w:leftChars="0"/>
              <w:jc w:val="center"/>
              <w:textAlignment w:val="baseline"/>
              <w:rPr>
                <w:rFonts w:ascii="Times New Roman" w:hAnsi="Times New Roman"/>
                <w:spacing w:val="-2"/>
                <w:sz w:val="21"/>
                <w:szCs w:val="21"/>
              </w:rPr>
            </w:pPr>
            <w:r>
              <w:rPr>
                <w:rFonts w:ascii="Times New Roman" w:hAnsi="Times New Roman"/>
                <w:spacing w:val="-2"/>
                <w:sz w:val="21"/>
                <w:szCs w:val="21"/>
              </w:rPr>
              <w:t>Floating-point number</w:t>
            </w:r>
          </w:p>
        </w:tc>
        <w:tc>
          <w:tcPr>
            <w:tcW w:w="995" w:type="dxa"/>
            <w:vAlign w:val="center"/>
          </w:tcPr>
          <w:p w14:paraId="0CB7BD84">
            <w:pPr>
              <w:keepNext w:val="0"/>
              <w:keepLines w:val="0"/>
              <w:pageBreakBefore w:val="0"/>
              <w:widowControl/>
              <w:kinsoku w:val="0"/>
              <w:wordWrap/>
              <w:overflowPunct/>
              <w:topLinePunct w:val="0"/>
              <w:autoSpaceDE w:val="0"/>
              <w:autoSpaceDN w:val="0"/>
              <w:bidi w:val="0"/>
              <w:adjustRightInd w:val="0"/>
              <w:snapToGrid w:val="0"/>
              <w:spacing w:before="93" w:line="187" w:lineRule="auto"/>
              <w:ind w:left="0" w:leftChars="0"/>
              <w:jc w:val="center"/>
              <w:textAlignment w:val="baseline"/>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r>
    </w:tbl>
    <w:p w14:paraId="70039ED6">
      <w:pPr>
        <w:pStyle w:val="11"/>
        <w:rPr>
          <w:rFonts w:ascii="Times New Roman" w:hAnsi="Times New Roman"/>
        </w:rPr>
      </w:pPr>
    </w:p>
    <w:p w14:paraId="4494DC5C">
      <w:pPr>
        <w:spacing w:line="90" w:lineRule="auto"/>
        <w:rPr>
          <w:rFonts w:ascii="Times New Roman" w:hAnsi="Times New Roman"/>
          <w:sz w:val="2"/>
        </w:rPr>
      </w:pPr>
    </w:p>
    <w:p w14:paraId="0A12B449">
      <w:pPr>
        <w:pStyle w:val="11"/>
        <w:widowControl/>
        <w:rPr>
          <w:rFonts w:ascii="Times New Roman" w:hAnsi="Times New Roman" w:eastAsia="宋体" w:cs="Times New Roman"/>
          <w:sz w:val="24"/>
          <w:szCs w:val="24"/>
        </w:rPr>
      </w:pPr>
      <w:bookmarkStart w:id="16" w:name="bookmark9"/>
      <w:bookmarkEnd w:id="16"/>
      <w:r>
        <w:rPr>
          <w:rFonts w:ascii="Times New Roman" w:hAnsi="Times New Roman" w:eastAsia="宋体" w:cs="Times New Roman"/>
          <w:b/>
          <w:color w:val="FF0000"/>
          <w:sz w:val="24"/>
          <w:szCs w:val="24"/>
        </w:rPr>
        <w:t>Note:</w:t>
      </w:r>
    </w:p>
    <w:p w14:paraId="72DF38A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Wiring Configuration Value Meanings: 50 indicates three-phase four-wire star connection, 33 indicates three-phase three-wire star connection, 35 indicates three-phase three-wire delta connection.</w:t>
      </w:r>
    </w:p>
    <w:p w14:paraId="4F01A76A">
      <w:pPr>
        <w:pStyle w:val="11"/>
        <w:widowControl/>
        <w:rPr>
          <w:rFonts w:ascii="Times New Roman" w:hAnsi="Times New Roman" w:eastAsia="宋体" w:cs="Times New Roman"/>
          <w:sz w:val="24"/>
          <w:szCs w:val="24"/>
        </w:rPr>
      </w:pPr>
    </w:p>
    <w:p w14:paraId="60371A58">
      <w:pPr>
        <w:pStyle w:val="4"/>
        <w:widowControl/>
        <w:numPr>
          <w:ilvl w:val="0"/>
          <w:numId w:val="4"/>
        </w:numPr>
        <w:ind w:left="0" w:leftChars="0" w:firstLine="0" w:firstLineChars="0"/>
        <w:rPr>
          <w:b w:val="0"/>
          <w:bdr w:val="none" w:sz="0" w:space="0"/>
        </w:rPr>
      </w:pPr>
      <w:bookmarkStart w:id="17" w:name="bookmark18"/>
      <w:bookmarkEnd w:id="17"/>
      <w:bookmarkStart w:id="18" w:name="_Toc6211"/>
      <w:r>
        <w:t>Response</w:t>
      </w:r>
      <w:bookmarkEnd w:id="18"/>
      <w:r>
        <w:t xml:space="preserve"> </w:t>
      </w:r>
    </w:p>
    <w:p w14:paraId="59CEEA06">
      <w:pPr>
        <w:spacing w:line="125" w:lineRule="exact"/>
        <w:rPr>
          <w:rFonts w:ascii="Times New Roman" w:hAnsi="Times New Roman"/>
        </w:rPr>
      </w:pPr>
    </w:p>
    <w:tbl>
      <w:tblPr>
        <w:tblStyle w:val="21"/>
        <w:tblW w:w="6717" w:type="dxa"/>
        <w:tblInd w:w="8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6"/>
        <w:gridCol w:w="1578"/>
        <w:gridCol w:w="1520"/>
        <w:gridCol w:w="1943"/>
      </w:tblGrid>
      <w:tr w14:paraId="74909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676" w:type="dxa"/>
            <w:shd w:val="clear" w:color="auto" w:fill="E5E5E5"/>
            <w:vAlign w:val="top"/>
          </w:tcPr>
          <w:p w14:paraId="4247C86B">
            <w:pPr>
              <w:pStyle w:val="22"/>
              <w:spacing w:before="70" w:line="221" w:lineRule="auto"/>
              <w:ind w:left="573"/>
              <w:rPr>
                <w:rFonts w:ascii="Times New Roman" w:hAnsi="Times New Roman"/>
                <w:sz w:val="18"/>
                <w:szCs w:val="18"/>
              </w:rPr>
            </w:pPr>
            <w:r>
              <w:rPr>
                <w:rFonts w:ascii="Times New Roman" w:hAnsi="Times New Roman"/>
                <w:b/>
                <w:bCs/>
                <w:spacing w:val="-5"/>
                <w:sz w:val="18"/>
                <w:szCs w:val="18"/>
              </w:rPr>
              <w:t xml:space="preserve"> Function Code</w:t>
            </w:r>
          </w:p>
        </w:tc>
        <w:tc>
          <w:tcPr>
            <w:tcW w:w="1578" w:type="dxa"/>
            <w:shd w:val="clear" w:color="auto" w:fill="E5E5E5"/>
            <w:vAlign w:val="top"/>
          </w:tcPr>
          <w:p w14:paraId="10C65068">
            <w:pPr>
              <w:pStyle w:val="22"/>
              <w:spacing w:before="70" w:line="220" w:lineRule="auto"/>
              <w:ind w:left="431"/>
              <w:rPr>
                <w:rFonts w:ascii="Times New Roman" w:hAnsi="Times New Roman"/>
                <w:sz w:val="18"/>
                <w:szCs w:val="18"/>
              </w:rPr>
            </w:pPr>
            <w:r>
              <w:rPr>
                <w:rFonts w:ascii="Times New Roman" w:hAnsi="Times New Roman"/>
                <w:b/>
                <w:bCs/>
                <w:spacing w:val="-4"/>
                <w:sz w:val="18"/>
                <w:szCs w:val="18"/>
              </w:rPr>
              <w:t xml:space="preserve"> Byte Count</w:t>
            </w:r>
          </w:p>
        </w:tc>
        <w:tc>
          <w:tcPr>
            <w:tcW w:w="1520" w:type="dxa"/>
            <w:shd w:val="clear" w:color="auto" w:fill="E5E5E5"/>
            <w:vAlign w:val="top"/>
          </w:tcPr>
          <w:p w14:paraId="15F6B01A">
            <w:pPr>
              <w:pStyle w:val="22"/>
              <w:spacing w:before="70" w:line="212" w:lineRule="auto"/>
              <w:ind w:left="258"/>
              <w:rPr>
                <w:rFonts w:ascii="Times New Roman" w:hAnsi="Times New Roman" w:eastAsia="Times New Roman" w:cs="Times New Roman"/>
                <w:sz w:val="18"/>
                <w:szCs w:val="18"/>
              </w:rPr>
            </w:pPr>
            <w:r>
              <w:rPr>
                <w:rFonts w:ascii="Times New Roman" w:hAnsi="Times New Roman"/>
                <w:b/>
                <w:bCs/>
                <w:spacing w:val="-2"/>
                <w:sz w:val="18"/>
                <w:szCs w:val="18"/>
              </w:rPr>
              <w:t xml:space="preserve"> Data </w:t>
            </w:r>
            <w:r>
              <w:rPr>
                <w:rFonts w:ascii="Times New Roman" w:hAnsi="Times New Roman" w:eastAsia="Times New Roman" w:cs="Times New Roman"/>
                <w:b/>
                <w:bCs/>
                <w:spacing w:val="-2"/>
                <w:sz w:val="18"/>
                <w:szCs w:val="18"/>
              </w:rPr>
              <w:t xml:space="preserve">(N </w:t>
            </w:r>
            <w:r>
              <w:rPr>
                <w:rFonts w:ascii="Times New Roman" w:hAnsi="Times New Roman"/>
                <w:b/>
                <w:bCs/>
                <w:spacing w:val="-2"/>
                <w:sz w:val="18"/>
                <w:szCs w:val="18"/>
              </w:rPr>
              <w:t>bytes</w:t>
            </w:r>
            <w:r>
              <w:rPr>
                <w:rFonts w:ascii="Times New Roman" w:hAnsi="Times New Roman" w:eastAsia="Times New Roman" w:cs="Times New Roman"/>
                <w:b/>
                <w:bCs/>
                <w:spacing w:val="-2"/>
                <w:sz w:val="18"/>
                <w:szCs w:val="18"/>
              </w:rPr>
              <w:t>)</w:t>
            </w:r>
          </w:p>
        </w:tc>
        <w:tc>
          <w:tcPr>
            <w:tcW w:w="1943" w:type="dxa"/>
            <w:shd w:val="clear" w:color="auto" w:fill="E5E5E5"/>
            <w:vAlign w:val="top"/>
          </w:tcPr>
          <w:p w14:paraId="5D5CEEA5">
            <w:pPr>
              <w:pStyle w:val="22"/>
              <w:spacing w:before="71" w:line="220" w:lineRule="auto"/>
              <w:ind w:left="487"/>
              <w:rPr>
                <w:rFonts w:ascii="Times New Roman" w:hAnsi="Times New Roman" w:eastAsia="Times New Roman" w:cs="Times New Roman"/>
                <w:sz w:val="18"/>
                <w:szCs w:val="18"/>
              </w:rPr>
            </w:pPr>
            <w:r>
              <w:rPr>
                <w:rFonts w:ascii="Times New Roman" w:hAnsi="Times New Roman"/>
                <w:b/>
                <w:bCs/>
                <w:spacing w:val="-3"/>
                <w:sz w:val="18"/>
                <w:szCs w:val="18"/>
              </w:rPr>
              <w:t xml:space="preserve"> Checksum </w:t>
            </w:r>
            <w:r>
              <w:rPr>
                <w:rFonts w:ascii="Times New Roman" w:hAnsi="Times New Roman" w:eastAsia="Times New Roman" w:cs="Times New Roman"/>
                <w:b/>
                <w:bCs/>
                <w:spacing w:val="-3"/>
                <w:sz w:val="18"/>
                <w:szCs w:val="18"/>
              </w:rPr>
              <w:t>CRC</w:t>
            </w:r>
          </w:p>
        </w:tc>
      </w:tr>
      <w:tr w14:paraId="264E6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676" w:type="dxa"/>
            <w:vAlign w:val="top"/>
          </w:tcPr>
          <w:p w14:paraId="111C8458">
            <w:pPr>
              <w:spacing w:before="92" w:line="187"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0x03</w:t>
            </w:r>
          </w:p>
        </w:tc>
        <w:tc>
          <w:tcPr>
            <w:tcW w:w="1578" w:type="dxa"/>
            <w:vAlign w:val="top"/>
          </w:tcPr>
          <w:p w14:paraId="6B0E2EDD">
            <w:pPr>
              <w:spacing w:before="92" w:line="187" w:lineRule="auto"/>
              <w:ind w:left="5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0x04</w:t>
            </w:r>
          </w:p>
        </w:tc>
        <w:tc>
          <w:tcPr>
            <w:tcW w:w="1520" w:type="dxa"/>
            <w:vAlign w:val="top"/>
          </w:tcPr>
          <w:p w14:paraId="384B9720">
            <w:pPr>
              <w:spacing w:before="95" w:line="184"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 xml:space="preserve"> N</w:t>
            </w:r>
          </w:p>
        </w:tc>
        <w:tc>
          <w:tcPr>
            <w:tcW w:w="1943" w:type="dxa"/>
            <w:vAlign w:val="top"/>
          </w:tcPr>
          <w:p w14:paraId="23D28495">
            <w:pPr>
              <w:spacing w:before="92" w:line="187" w:lineRule="auto"/>
              <w:ind w:left="5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0xNNNN</w:t>
            </w:r>
          </w:p>
        </w:tc>
      </w:tr>
    </w:tbl>
    <w:p w14:paraId="7563FB0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Response data length = 2 × number of registers.</w:t>
      </w:r>
    </w:p>
    <w:p w14:paraId="4F7139E8">
      <w:pPr>
        <w:pStyle w:val="11"/>
        <w:spacing w:line="308" w:lineRule="auto"/>
        <w:rPr>
          <w:rFonts w:ascii="Times New Roman" w:hAnsi="Times New Roman"/>
        </w:rPr>
      </w:pPr>
    </w:p>
    <w:p w14:paraId="08BF780C">
      <w:pPr>
        <w:pStyle w:val="11"/>
        <w:spacing w:line="308" w:lineRule="auto"/>
        <w:rPr>
          <w:rFonts w:ascii="Times New Roman" w:hAnsi="Times New Roman"/>
        </w:rPr>
      </w:pPr>
    </w:p>
    <w:p w14:paraId="5FD9DDE4">
      <w:pPr>
        <w:pStyle w:val="11"/>
        <w:spacing w:line="308" w:lineRule="auto"/>
        <w:rPr>
          <w:rFonts w:ascii="Times New Roman" w:hAnsi="Times New Roman"/>
        </w:rPr>
      </w:pPr>
    </w:p>
    <w:p w14:paraId="2B421C1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Error indications are as follows:</w:t>
      </w:r>
    </w:p>
    <w:p w14:paraId="4B7CDCD6">
      <w:pPr>
        <w:spacing w:line="97" w:lineRule="auto"/>
        <w:rPr>
          <w:rFonts w:ascii="Times New Roman" w:hAnsi="Times New Roman"/>
          <w:sz w:val="2"/>
        </w:rPr>
      </w:pPr>
    </w:p>
    <w:tbl>
      <w:tblPr>
        <w:tblStyle w:val="21"/>
        <w:tblW w:w="7015" w:type="dxa"/>
        <w:tblInd w:w="6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1"/>
        <w:gridCol w:w="2098"/>
        <w:gridCol w:w="3286"/>
      </w:tblGrid>
      <w:tr w14:paraId="2B008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631" w:type="dxa"/>
            <w:shd w:val="clear" w:color="auto" w:fill="E5E5E5"/>
            <w:vAlign w:val="top"/>
          </w:tcPr>
          <w:p w14:paraId="5087F2FB">
            <w:pPr>
              <w:pStyle w:val="22"/>
              <w:spacing w:before="58" w:line="222" w:lineRule="auto"/>
              <w:ind w:left="504"/>
              <w:rPr>
                <w:rFonts w:ascii="Times New Roman" w:hAnsi="Times New Roman"/>
              </w:rPr>
            </w:pPr>
            <w:r>
              <w:rPr>
                <w:rFonts w:ascii="Times New Roman" w:hAnsi="Times New Roman"/>
                <w:spacing w:val="-2"/>
              </w:rPr>
              <w:t xml:space="preserve"> Error Code</w:t>
            </w:r>
          </w:p>
        </w:tc>
        <w:tc>
          <w:tcPr>
            <w:tcW w:w="2098" w:type="dxa"/>
            <w:vAlign w:val="top"/>
          </w:tcPr>
          <w:p w14:paraId="173D7417">
            <w:pPr>
              <w:pStyle w:val="22"/>
              <w:spacing w:before="57" w:line="221" w:lineRule="auto"/>
              <w:ind w:left="781"/>
              <w:rPr>
                <w:rFonts w:ascii="Times New Roman" w:hAnsi="Times New Roman"/>
              </w:rPr>
            </w:pPr>
            <w:r>
              <w:rPr>
                <w:rFonts w:ascii="Times New Roman" w:hAnsi="Times New Roman" w:eastAsia="Times New Roman" w:cs="Times New Roman"/>
                <w:spacing w:val="-10"/>
              </w:rPr>
              <w:t xml:space="preserve"> 1 </w:t>
            </w:r>
            <w:r>
              <w:rPr>
                <w:rFonts w:ascii="Times New Roman" w:hAnsi="Times New Roman"/>
                <w:spacing w:val="-10"/>
              </w:rPr>
              <w:t>byte</w:t>
            </w:r>
          </w:p>
        </w:tc>
        <w:tc>
          <w:tcPr>
            <w:tcW w:w="3286" w:type="dxa"/>
            <w:vAlign w:val="top"/>
          </w:tcPr>
          <w:p w14:paraId="40C84468">
            <w:pPr>
              <w:pStyle w:val="22"/>
              <w:spacing w:before="58" w:line="222" w:lineRule="auto"/>
              <w:ind w:left="1060"/>
              <w:rPr>
                <w:rFonts w:ascii="Times New Roman" w:hAnsi="Times New Roman" w:eastAsia="Times New Roman" w:cs="Times New Roman"/>
              </w:rPr>
            </w:pPr>
            <w:r>
              <w:rPr>
                <w:rFonts w:ascii="Times New Roman" w:hAnsi="Times New Roman" w:eastAsia="Times New Roman" w:cs="Times New Roman"/>
                <w:spacing w:val="-2"/>
              </w:rPr>
              <w:t xml:space="preserve"> Function</w:t>
            </w:r>
            <w:r>
              <w:rPr>
                <w:rFonts w:ascii="Times New Roman" w:hAnsi="Times New Roman"/>
                <w:spacing w:val="-2"/>
              </w:rPr>
              <w:t xml:space="preserve"> code +</w:t>
            </w:r>
            <w:r>
              <w:rPr>
                <w:rFonts w:ascii="Times New Roman" w:hAnsi="Times New Roman" w:eastAsia="Times New Roman" w:cs="Times New Roman"/>
                <w:spacing w:val="-2"/>
              </w:rPr>
              <w:t xml:space="preserve"> 0x8F</w:t>
            </w:r>
          </w:p>
        </w:tc>
      </w:tr>
      <w:tr w14:paraId="637A9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631" w:type="dxa"/>
            <w:shd w:val="clear" w:color="auto" w:fill="E5E5E5"/>
            <w:vAlign w:val="top"/>
          </w:tcPr>
          <w:p w14:paraId="468E7BCC">
            <w:pPr>
              <w:pStyle w:val="22"/>
              <w:spacing w:before="53" w:line="221" w:lineRule="auto"/>
              <w:ind w:left="507"/>
              <w:rPr>
                <w:rFonts w:ascii="Times New Roman" w:hAnsi="Times New Roman"/>
              </w:rPr>
            </w:pPr>
            <w:r>
              <w:rPr>
                <w:rFonts w:ascii="Times New Roman" w:hAnsi="Times New Roman"/>
                <w:spacing w:val="-2"/>
              </w:rPr>
              <w:t xml:space="preserve"> Error Code</w:t>
            </w:r>
          </w:p>
        </w:tc>
        <w:tc>
          <w:tcPr>
            <w:tcW w:w="2098" w:type="dxa"/>
            <w:vAlign w:val="top"/>
          </w:tcPr>
          <w:p w14:paraId="4E4E6684">
            <w:pPr>
              <w:pStyle w:val="22"/>
              <w:spacing w:before="59" w:line="228" w:lineRule="auto"/>
              <w:ind w:left="794"/>
              <w:rPr>
                <w:rFonts w:ascii="Times New Roman" w:hAnsi="Times New Roman"/>
                <w:sz w:val="19"/>
                <w:szCs w:val="19"/>
              </w:rPr>
            </w:pPr>
            <w:r>
              <w:rPr>
                <w:rFonts w:ascii="Times New Roman" w:hAnsi="Times New Roman" w:eastAsia="Times New Roman" w:cs="Times New Roman"/>
                <w:spacing w:val="-3"/>
                <w:sz w:val="19"/>
                <w:szCs w:val="19"/>
              </w:rPr>
              <w:t xml:space="preserve"> 1 </w:t>
            </w:r>
            <w:r>
              <w:rPr>
                <w:rFonts w:ascii="Times New Roman" w:hAnsi="Times New Roman"/>
                <w:spacing w:val="-3"/>
                <w:sz w:val="19"/>
                <w:szCs w:val="19"/>
              </w:rPr>
              <w:t>byte</w:t>
            </w:r>
          </w:p>
        </w:tc>
        <w:tc>
          <w:tcPr>
            <w:tcW w:w="3286" w:type="dxa"/>
            <w:vAlign w:val="top"/>
          </w:tcPr>
          <w:p w14:paraId="16611E11">
            <w:pPr>
              <w:pStyle w:val="22"/>
              <w:spacing w:before="92" w:line="179" w:lineRule="auto"/>
              <w:ind w:left="490"/>
              <w:rPr>
                <w:rFonts w:ascii="Times New Roman" w:hAnsi="Times New Roman" w:eastAsia="Times New Roman" w:cs="Times New Roman"/>
              </w:rPr>
            </w:pPr>
            <w:r>
              <w:rPr>
                <w:rFonts w:ascii="Times New Roman" w:hAnsi="Times New Roman" w:eastAsia="Times New Roman" w:cs="Times New Roman"/>
                <w:spacing w:val="-3"/>
              </w:rPr>
              <w:t xml:space="preserve"> 0x01</w:t>
            </w:r>
            <w:r>
              <w:rPr>
                <w:rFonts w:ascii="Times New Roman" w:hAnsi="Times New Roman"/>
                <w:spacing w:val="-3"/>
              </w:rPr>
              <w:t>,</w:t>
            </w:r>
            <w:r>
              <w:rPr>
                <w:rFonts w:ascii="Times New Roman" w:hAnsi="Times New Roman" w:eastAsia="Times New Roman" w:cs="Times New Roman"/>
                <w:spacing w:val="-3"/>
              </w:rPr>
              <w:t xml:space="preserve"> 0x02</w:t>
            </w:r>
            <w:r>
              <w:rPr>
                <w:rFonts w:ascii="Times New Roman" w:hAnsi="Times New Roman"/>
                <w:spacing w:val="-3"/>
              </w:rPr>
              <w:t>,</w:t>
            </w:r>
            <w:r>
              <w:rPr>
                <w:rFonts w:ascii="Times New Roman" w:hAnsi="Times New Roman" w:eastAsia="Times New Roman" w:cs="Times New Roman"/>
                <w:spacing w:val="-3"/>
              </w:rPr>
              <w:t xml:space="preserve"> 0x03</w:t>
            </w:r>
            <w:r>
              <w:rPr>
                <w:rFonts w:ascii="Times New Roman" w:hAnsi="Times New Roman"/>
                <w:spacing w:val="-3"/>
              </w:rPr>
              <w:t>,</w:t>
            </w:r>
            <w:r>
              <w:rPr>
                <w:rFonts w:ascii="Times New Roman" w:hAnsi="Times New Roman" w:eastAsia="Times New Roman" w:cs="Times New Roman"/>
                <w:spacing w:val="-3"/>
              </w:rPr>
              <w:t xml:space="preserve"> 0x04</w:t>
            </w:r>
          </w:p>
        </w:tc>
      </w:tr>
    </w:tbl>
    <w:p w14:paraId="73E1487D">
      <w:pPr>
        <w:pStyle w:val="11"/>
        <w:widowControl/>
        <w:rPr>
          <w:rFonts w:ascii="Times New Roman" w:hAnsi="Times New Roman" w:eastAsia="宋体" w:cs="Times New Roman"/>
          <w:b w:val="0"/>
          <w:sz w:val="24"/>
          <w:szCs w:val="24"/>
        </w:rPr>
      </w:pPr>
      <w:r>
        <w:rPr>
          <w:rFonts w:ascii="Times New Roman" w:hAnsi="Times New Roman" w:eastAsia="宋体" w:cs="Times New Roman"/>
          <w:b w:val="0"/>
          <w:sz w:val="24"/>
          <w:szCs w:val="24"/>
        </w:rPr>
        <w:t>Example: Request to read the nominal voltage of the 5th input parameter, with a value of 12.345, corresponding to memory content 0x1F 0x85 0x45 0x41.</w:t>
      </w:r>
    </w:p>
    <w:p w14:paraId="33ADB7C9">
      <w:pPr>
        <w:spacing w:line="19" w:lineRule="exact"/>
        <w:rPr>
          <w:rFonts w:ascii="Times New Roman" w:hAnsi="Times New Roman"/>
        </w:rPr>
      </w:pPr>
    </w:p>
    <w:tbl>
      <w:tblPr>
        <w:tblStyle w:val="21"/>
        <w:tblW w:w="7180" w:type="dxa"/>
        <w:tblInd w:w="5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0"/>
        <w:gridCol w:w="1460"/>
        <w:gridCol w:w="1791"/>
        <w:gridCol w:w="1799"/>
      </w:tblGrid>
      <w:tr w14:paraId="01E29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3590" w:type="dxa"/>
            <w:gridSpan w:val="2"/>
            <w:shd w:val="clear" w:color="auto" w:fill="E5E5E5"/>
            <w:vAlign w:val="center"/>
          </w:tcPr>
          <w:p w14:paraId="6E7BDEC9">
            <w:pPr>
              <w:pStyle w:val="22"/>
              <w:spacing w:before="56" w:line="221" w:lineRule="auto"/>
              <w:ind w:left="111"/>
              <w:jc w:val="center"/>
              <w:rPr>
                <w:rFonts w:ascii="Times New Roman" w:hAnsi="Times New Roman"/>
              </w:rPr>
            </w:pPr>
            <w:r>
              <w:rPr>
                <w:rFonts w:ascii="Times New Roman" w:hAnsi="Times New Roman"/>
                <w:b/>
                <w:bCs/>
                <w:spacing w:val="-4"/>
              </w:rPr>
              <w:t>Request</w:t>
            </w:r>
          </w:p>
        </w:tc>
        <w:tc>
          <w:tcPr>
            <w:tcW w:w="3590" w:type="dxa"/>
            <w:gridSpan w:val="2"/>
            <w:shd w:val="clear" w:color="auto" w:fill="E5E5E5"/>
            <w:vAlign w:val="center"/>
          </w:tcPr>
          <w:p w14:paraId="3D89686C">
            <w:pPr>
              <w:pStyle w:val="22"/>
              <w:spacing w:before="55" w:line="223" w:lineRule="auto"/>
              <w:ind w:left="122"/>
              <w:jc w:val="center"/>
              <w:rPr>
                <w:rFonts w:ascii="Times New Roman" w:hAnsi="Times New Roman"/>
              </w:rPr>
            </w:pPr>
            <w:r>
              <w:rPr>
                <w:rFonts w:ascii="Times New Roman" w:hAnsi="Times New Roman"/>
                <w:b/>
                <w:bCs/>
                <w:spacing w:val="-7"/>
              </w:rPr>
              <w:t>Response</w:t>
            </w:r>
          </w:p>
        </w:tc>
      </w:tr>
      <w:tr w14:paraId="50764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2130" w:type="dxa"/>
            <w:shd w:val="clear" w:color="auto" w:fill="E5E5E5"/>
            <w:vAlign w:val="center"/>
          </w:tcPr>
          <w:p w14:paraId="02EAE292">
            <w:pPr>
              <w:pStyle w:val="22"/>
              <w:spacing w:before="51" w:line="221" w:lineRule="auto"/>
              <w:ind w:left="114"/>
              <w:jc w:val="center"/>
              <w:rPr>
                <w:rFonts w:ascii="Times New Roman" w:hAnsi="Times New Roman"/>
              </w:rPr>
            </w:pPr>
            <w:r>
              <w:rPr>
                <w:rFonts w:ascii="Times New Roman" w:hAnsi="Times New Roman"/>
                <w:spacing w:val="-2"/>
              </w:rPr>
              <w:t>Domain Name</w:t>
            </w:r>
          </w:p>
        </w:tc>
        <w:tc>
          <w:tcPr>
            <w:tcW w:w="1460" w:type="dxa"/>
            <w:shd w:val="clear" w:color="auto" w:fill="E5E5E5"/>
            <w:vAlign w:val="center"/>
          </w:tcPr>
          <w:p w14:paraId="251A702B">
            <w:pPr>
              <w:pStyle w:val="22"/>
              <w:spacing w:before="51" w:line="221" w:lineRule="auto"/>
              <w:ind w:left="116"/>
              <w:jc w:val="center"/>
              <w:rPr>
                <w:rFonts w:ascii="Times New Roman" w:hAnsi="Times New Roman"/>
              </w:rPr>
            </w:pPr>
            <w:r>
              <w:rPr>
                <w:rFonts w:ascii="Times New Roman" w:hAnsi="Times New Roman"/>
                <w:spacing w:val="-2"/>
              </w:rPr>
              <w:t>(Hexadecimal)</w:t>
            </w:r>
          </w:p>
        </w:tc>
        <w:tc>
          <w:tcPr>
            <w:tcW w:w="1791" w:type="dxa"/>
            <w:shd w:val="clear" w:color="auto" w:fill="E5E5E5"/>
            <w:vAlign w:val="center"/>
          </w:tcPr>
          <w:p w14:paraId="765B7897">
            <w:pPr>
              <w:pStyle w:val="22"/>
              <w:spacing w:before="51" w:line="221" w:lineRule="auto"/>
              <w:ind w:left="112"/>
              <w:jc w:val="center"/>
              <w:rPr>
                <w:rFonts w:ascii="Times New Roman" w:hAnsi="Times New Roman"/>
              </w:rPr>
            </w:pPr>
            <w:r>
              <w:rPr>
                <w:rFonts w:ascii="Times New Roman" w:hAnsi="Times New Roman"/>
                <w:spacing w:val="-2"/>
              </w:rPr>
              <w:t>Domain</w:t>
            </w:r>
          </w:p>
        </w:tc>
        <w:tc>
          <w:tcPr>
            <w:tcW w:w="1799" w:type="dxa"/>
            <w:shd w:val="clear" w:color="auto" w:fill="E5E5E5"/>
            <w:vAlign w:val="center"/>
          </w:tcPr>
          <w:p w14:paraId="4DB2058B">
            <w:pPr>
              <w:pStyle w:val="22"/>
              <w:spacing w:before="51" w:line="221" w:lineRule="auto"/>
              <w:ind w:left="280"/>
              <w:jc w:val="center"/>
              <w:rPr>
                <w:rFonts w:ascii="Times New Roman" w:hAnsi="Times New Roman"/>
              </w:rPr>
            </w:pPr>
            <w:r>
              <w:rPr>
                <w:rFonts w:ascii="Times New Roman" w:hAnsi="Times New Roman"/>
                <w:spacing w:val="-2"/>
              </w:rPr>
              <w:t>(Hexadecimal)</w:t>
            </w:r>
          </w:p>
        </w:tc>
      </w:tr>
      <w:tr w14:paraId="08409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2130" w:type="dxa"/>
            <w:tcBorders>
              <w:top w:val="single" w:color="F2F2F2" w:sz="2" w:space="0"/>
              <w:bottom w:val="single" w:color="F2F2F2" w:sz="2" w:space="0"/>
            </w:tcBorders>
            <w:shd w:val="clear" w:color="auto" w:fill="F2F2F2"/>
            <w:vAlign w:val="center"/>
          </w:tcPr>
          <w:p w14:paraId="5777E7E7">
            <w:pPr>
              <w:pStyle w:val="22"/>
              <w:spacing w:before="52" w:line="222" w:lineRule="auto"/>
              <w:ind w:left="117"/>
              <w:jc w:val="center"/>
              <w:rPr>
                <w:rFonts w:ascii="Times New Roman" w:hAnsi="Times New Roman"/>
              </w:rPr>
            </w:pPr>
            <w:r>
              <w:rPr>
                <w:rFonts w:ascii="Times New Roman" w:hAnsi="Times New Roman"/>
                <w:spacing w:val="-3"/>
              </w:rPr>
              <w:t>Function</w:t>
            </w:r>
          </w:p>
        </w:tc>
        <w:tc>
          <w:tcPr>
            <w:tcW w:w="1460" w:type="dxa"/>
            <w:vAlign w:val="center"/>
          </w:tcPr>
          <w:p w14:paraId="58BE7EFD">
            <w:pPr>
              <w:spacing w:before="91" w:line="187" w:lineRule="auto"/>
              <w:ind w:left="625"/>
              <w:jc w:val="both"/>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w:t>
            </w:r>
          </w:p>
        </w:tc>
        <w:tc>
          <w:tcPr>
            <w:tcW w:w="1791" w:type="dxa"/>
            <w:tcBorders>
              <w:top w:val="single" w:color="F2F2F2" w:sz="2" w:space="0"/>
              <w:bottom w:val="single" w:color="F2F2F2" w:sz="2" w:space="0"/>
            </w:tcBorders>
            <w:shd w:val="clear" w:color="auto" w:fill="F2F2F2"/>
            <w:vAlign w:val="center"/>
          </w:tcPr>
          <w:p w14:paraId="48C1A586">
            <w:pPr>
              <w:pStyle w:val="22"/>
              <w:spacing w:before="52" w:line="222" w:lineRule="auto"/>
              <w:ind w:left="115"/>
              <w:jc w:val="center"/>
              <w:rPr>
                <w:rFonts w:ascii="Times New Roman" w:hAnsi="Times New Roman"/>
              </w:rPr>
            </w:pPr>
            <w:r>
              <w:rPr>
                <w:rFonts w:ascii="Times New Roman" w:hAnsi="Times New Roman"/>
                <w:spacing w:val="-3"/>
              </w:rPr>
              <w:t>Function</w:t>
            </w:r>
          </w:p>
        </w:tc>
        <w:tc>
          <w:tcPr>
            <w:tcW w:w="1799" w:type="dxa"/>
            <w:vAlign w:val="center"/>
          </w:tcPr>
          <w:p w14:paraId="650CF40B">
            <w:pPr>
              <w:spacing w:before="91" w:line="187" w:lineRule="auto"/>
              <w:ind w:left="115"/>
              <w:jc w:val="center"/>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w:t>
            </w:r>
          </w:p>
        </w:tc>
      </w:tr>
      <w:tr w14:paraId="4DB10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130" w:type="dxa"/>
            <w:tcBorders>
              <w:top w:val="single" w:color="F2F2F2" w:sz="2" w:space="0"/>
              <w:bottom w:val="single" w:color="F2F2F2" w:sz="2" w:space="0"/>
            </w:tcBorders>
            <w:shd w:val="clear" w:color="auto" w:fill="F2F2F2"/>
            <w:vAlign w:val="center"/>
          </w:tcPr>
          <w:p w14:paraId="45A5712F">
            <w:pPr>
              <w:pStyle w:val="22"/>
              <w:spacing w:before="53" w:line="221" w:lineRule="auto"/>
              <w:ind w:left="114"/>
              <w:jc w:val="center"/>
              <w:rPr>
                <w:rFonts w:ascii="Times New Roman" w:hAnsi="Times New Roman" w:eastAsia="Times New Roman" w:cs="Times New Roman"/>
              </w:rPr>
            </w:pPr>
            <w:r>
              <w:rPr>
                <w:rFonts w:ascii="Times New Roman" w:hAnsi="Times New Roman"/>
                <w:spacing w:val="-2"/>
              </w:rPr>
              <w:t xml:space="preserve">Start Address </w:t>
            </w:r>
            <w:r>
              <w:rPr>
                <w:rFonts w:ascii="Times New Roman" w:hAnsi="Times New Roman" w:eastAsia="Times New Roman" w:cs="Times New Roman"/>
                <w:spacing w:val="-2"/>
              </w:rPr>
              <w:t>Hi</w:t>
            </w:r>
          </w:p>
        </w:tc>
        <w:tc>
          <w:tcPr>
            <w:tcW w:w="1460" w:type="dxa"/>
            <w:vAlign w:val="center"/>
          </w:tcPr>
          <w:p w14:paraId="308DD2CE">
            <w:pPr>
              <w:spacing w:before="91" w:line="187" w:lineRule="auto"/>
              <w:ind w:left="625"/>
              <w:jc w:val="both"/>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w:t>
            </w:r>
          </w:p>
        </w:tc>
        <w:tc>
          <w:tcPr>
            <w:tcW w:w="1791" w:type="dxa"/>
            <w:tcBorders>
              <w:top w:val="single" w:color="F2F2F2" w:sz="2" w:space="0"/>
              <w:bottom w:val="single" w:color="F2F2F2" w:sz="2" w:space="0"/>
            </w:tcBorders>
            <w:shd w:val="clear" w:color="auto" w:fill="F2F2F2"/>
            <w:vAlign w:val="center"/>
          </w:tcPr>
          <w:p w14:paraId="50B01F91">
            <w:pPr>
              <w:pStyle w:val="22"/>
              <w:spacing w:before="52" w:line="221" w:lineRule="auto"/>
              <w:ind w:left="112"/>
              <w:jc w:val="center"/>
              <w:rPr>
                <w:rFonts w:ascii="Times New Roman" w:hAnsi="Times New Roman"/>
              </w:rPr>
            </w:pPr>
            <w:r>
              <w:rPr>
                <w:rFonts w:ascii="Times New Roman" w:hAnsi="Times New Roman"/>
                <w:spacing w:val="-2"/>
              </w:rPr>
              <w:t>Byte Count</w:t>
            </w:r>
          </w:p>
        </w:tc>
        <w:tc>
          <w:tcPr>
            <w:tcW w:w="1799" w:type="dxa"/>
            <w:vAlign w:val="center"/>
          </w:tcPr>
          <w:p w14:paraId="002C9E58">
            <w:pPr>
              <w:spacing w:before="91" w:line="187" w:lineRule="auto"/>
              <w:ind w:left="115"/>
              <w:jc w:val="center"/>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04</w:t>
            </w:r>
          </w:p>
        </w:tc>
      </w:tr>
      <w:tr w14:paraId="5C556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2130" w:type="dxa"/>
            <w:tcBorders>
              <w:top w:val="single" w:color="F2F2F2" w:sz="2" w:space="0"/>
              <w:bottom w:val="single" w:color="F2F2F2" w:sz="2" w:space="0"/>
            </w:tcBorders>
            <w:shd w:val="clear" w:color="auto" w:fill="F2F2F2"/>
            <w:vAlign w:val="center"/>
          </w:tcPr>
          <w:p w14:paraId="72D6F120">
            <w:pPr>
              <w:pStyle w:val="22"/>
              <w:spacing w:before="53" w:line="221" w:lineRule="auto"/>
              <w:ind w:left="114"/>
              <w:jc w:val="center"/>
              <w:rPr>
                <w:rFonts w:ascii="Times New Roman" w:hAnsi="Times New Roman" w:eastAsia="Times New Roman" w:cs="Times New Roman"/>
              </w:rPr>
            </w:pPr>
            <w:r>
              <w:rPr>
                <w:rFonts w:ascii="Times New Roman" w:hAnsi="Times New Roman"/>
                <w:spacing w:val="-2"/>
              </w:rPr>
              <w:t xml:space="preserve">Start Address </w:t>
            </w:r>
            <w:r>
              <w:rPr>
                <w:rFonts w:ascii="Times New Roman" w:hAnsi="Times New Roman" w:eastAsia="Times New Roman" w:cs="Times New Roman"/>
                <w:spacing w:val="-2"/>
              </w:rPr>
              <w:t>Lo</w:t>
            </w:r>
          </w:p>
        </w:tc>
        <w:tc>
          <w:tcPr>
            <w:tcW w:w="1460" w:type="dxa"/>
            <w:vAlign w:val="center"/>
          </w:tcPr>
          <w:p w14:paraId="57C0BFBF">
            <w:pPr>
              <w:spacing w:before="92" w:line="187" w:lineRule="auto"/>
              <w:ind w:left="642"/>
              <w:jc w:val="both"/>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791" w:type="dxa"/>
            <w:tcBorders>
              <w:top w:val="single" w:color="F2F2F2" w:sz="2" w:space="0"/>
              <w:bottom w:val="single" w:color="F2F2F2" w:sz="2" w:space="0"/>
            </w:tcBorders>
            <w:shd w:val="clear" w:color="auto" w:fill="F2F2F2"/>
            <w:vAlign w:val="center"/>
          </w:tcPr>
          <w:p w14:paraId="6A63AAD3">
            <w:pPr>
              <w:pStyle w:val="22"/>
              <w:spacing w:before="53" w:line="221" w:lineRule="auto"/>
              <w:ind w:left="113"/>
              <w:jc w:val="center"/>
              <w:rPr>
                <w:rFonts w:ascii="Times New Roman" w:hAnsi="Times New Roman" w:eastAsia="Times New Roman" w:cs="Times New Roman"/>
              </w:rPr>
            </w:pPr>
            <w:r>
              <w:rPr>
                <w:rFonts w:ascii="Times New Roman" w:hAnsi="Times New Roman"/>
                <w:spacing w:val="-3"/>
              </w:rPr>
              <w:t>Data field</w:t>
            </w:r>
            <w:r>
              <w:rPr>
                <w:rFonts w:ascii="Times New Roman" w:hAnsi="Times New Roman" w:eastAsia="Times New Roman" w:cs="Times New Roman"/>
                <w:spacing w:val="-3"/>
              </w:rPr>
              <w:t xml:space="preserve"> 1</w:t>
            </w:r>
          </w:p>
        </w:tc>
        <w:tc>
          <w:tcPr>
            <w:tcW w:w="1799" w:type="dxa"/>
            <w:vAlign w:val="center"/>
          </w:tcPr>
          <w:p w14:paraId="4AF70BB7">
            <w:pPr>
              <w:spacing w:before="92" w:line="187" w:lineRule="auto"/>
              <w:ind w:left="132"/>
              <w:jc w:val="center"/>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1F</w:t>
            </w:r>
          </w:p>
        </w:tc>
      </w:tr>
      <w:tr w14:paraId="7DCEC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2130" w:type="dxa"/>
            <w:tcBorders>
              <w:top w:val="single" w:color="F2F2F2" w:sz="2" w:space="0"/>
              <w:bottom w:val="single" w:color="F2F2F2" w:sz="2" w:space="0"/>
            </w:tcBorders>
            <w:shd w:val="clear" w:color="auto" w:fill="F2F2F2"/>
            <w:vAlign w:val="center"/>
          </w:tcPr>
          <w:p w14:paraId="5A83D032">
            <w:pPr>
              <w:pStyle w:val="22"/>
              <w:spacing w:before="54" w:line="221" w:lineRule="auto"/>
              <w:ind w:left="115"/>
              <w:jc w:val="center"/>
              <w:rPr>
                <w:rFonts w:ascii="Times New Roman" w:hAnsi="Times New Roman"/>
              </w:rPr>
            </w:pPr>
            <w:r>
              <w:rPr>
                <w:rFonts w:ascii="Times New Roman" w:hAnsi="Times New Roman"/>
                <w:spacing w:val="-2"/>
              </w:rPr>
              <w:t>Number of Parameters</w:t>
            </w:r>
          </w:p>
        </w:tc>
        <w:tc>
          <w:tcPr>
            <w:tcW w:w="1460" w:type="dxa"/>
            <w:vAlign w:val="center"/>
          </w:tcPr>
          <w:p w14:paraId="442BBC87">
            <w:pPr>
              <w:spacing w:before="93" w:line="187" w:lineRule="auto"/>
              <w:ind w:left="625"/>
              <w:jc w:val="both"/>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w:t>
            </w:r>
          </w:p>
        </w:tc>
        <w:tc>
          <w:tcPr>
            <w:tcW w:w="1791" w:type="dxa"/>
            <w:tcBorders>
              <w:top w:val="single" w:color="F2F2F2" w:sz="2" w:space="0"/>
              <w:bottom w:val="single" w:color="F2F2F2" w:sz="2" w:space="0"/>
            </w:tcBorders>
            <w:shd w:val="clear" w:color="auto" w:fill="F2F2F2"/>
            <w:vAlign w:val="center"/>
          </w:tcPr>
          <w:p w14:paraId="5BC12269">
            <w:pPr>
              <w:pStyle w:val="22"/>
              <w:spacing w:before="54" w:line="221" w:lineRule="auto"/>
              <w:ind w:left="113"/>
              <w:jc w:val="center"/>
              <w:rPr>
                <w:rFonts w:ascii="Times New Roman" w:hAnsi="Times New Roman" w:eastAsia="Times New Roman" w:cs="Times New Roman"/>
              </w:rPr>
            </w:pPr>
            <w:r>
              <w:rPr>
                <w:rFonts w:ascii="Times New Roman" w:hAnsi="Times New Roman"/>
                <w:spacing w:val="-3"/>
              </w:rPr>
              <w:t>Data Field</w:t>
            </w:r>
            <w:r>
              <w:rPr>
                <w:rFonts w:ascii="Times New Roman" w:hAnsi="Times New Roman" w:eastAsia="Times New Roman" w:cs="Times New Roman"/>
                <w:spacing w:val="-3"/>
              </w:rPr>
              <w:t xml:space="preserve"> 2</w:t>
            </w:r>
          </w:p>
        </w:tc>
        <w:tc>
          <w:tcPr>
            <w:tcW w:w="1799" w:type="dxa"/>
            <w:vAlign w:val="center"/>
          </w:tcPr>
          <w:p w14:paraId="04766BDA">
            <w:pPr>
              <w:spacing w:before="93" w:line="187" w:lineRule="auto"/>
              <w:ind w:left="120"/>
              <w:jc w:val="center"/>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85</w:t>
            </w:r>
          </w:p>
        </w:tc>
      </w:tr>
      <w:tr w14:paraId="3E3A6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3590" w:type="dxa"/>
            <w:gridSpan w:val="2"/>
            <w:tcBorders>
              <w:bottom w:val="single" w:color="F2F2F2" w:sz="2" w:space="0"/>
            </w:tcBorders>
            <w:shd w:val="clear" w:color="auto" w:fill="F2F2F2"/>
            <w:vAlign w:val="center"/>
          </w:tcPr>
          <w:p w14:paraId="226BE850">
            <w:pPr>
              <w:jc w:val="center"/>
              <w:rPr>
                <w:rFonts w:ascii="Times New Roman" w:hAnsi="Times New Roman"/>
                <w:sz w:val="21"/>
              </w:rPr>
            </w:pPr>
          </w:p>
        </w:tc>
        <w:tc>
          <w:tcPr>
            <w:tcW w:w="1791" w:type="dxa"/>
            <w:tcBorders>
              <w:top w:val="single" w:color="F2F2F2" w:sz="2" w:space="0"/>
              <w:bottom w:val="single" w:color="F2F2F2" w:sz="2" w:space="0"/>
            </w:tcBorders>
            <w:shd w:val="clear" w:color="auto" w:fill="F2F2F2"/>
            <w:vAlign w:val="center"/>
          </w:tcPr>
          <w:p w14:paraId="4251FA5E">
            <w:pPr>
              <w:pStyle w:val="22"/>
              <w:spacing w:before="54" w:line="221" w:lineRule="auto"/>
              <w:ind w:left="113"/>
              <w:jc w:val="center"/>
              <w:rPr>
                <w:rFonts w:ascii="Times New Roman" w:hAnsi="Times New Roman" w:eastAsia="Times New Roman" w:cs="Times New Roman"/>
              </w:rPr>
            </w:pPr>
            <w:r>
              <w:rPr>
                <w:rFonts w:ascii="Times New Roman" w:hAnsi="Times New Roman"/>
                <w:spacing w:val="-3"/>
              </w:rPr>
              <w:t>Data Field</w:t>
            </w:r>
            <w:r>
              <w:rPr>
                <w:rFonts w:ascii="Times New Roman" w:hAnsi="Times New Roman" w:eastAsia="Times New Roman" w:cs="Times New Roman"/>
                <w:spacing w:val="-3"/>
              </w:rPr>
              <w:t xml:space="preserve"> 3</w:t>
            </w:r>
          </w:p>
        </w:tc>
        <w:tc>
          <w:tcPr>
            <w:tcW w:w="1799" w:type="dxa"/>
            <w:vAlign w:val="center"/>
          </w:tcPr>
          <w:p w14:paraId="6AAE576C">
            <w:pPr>
              <w:spacing w:before="93" w:line="187" w:lineRule="auto"/>
              <w:ind w:left="111"/>
              <w:jc w:val="center"/>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r>
      <w:tr w14:paraId="15A40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3590" w:type="dxa"/>
            <w:gridSpan w:val="2"/>
            <w:tcBorders>
              <w:top w:val="single" w:color="F2F2F2" w:sz="2" w:space="0"/>
            </w:tcBorders>
            <w:shd w:val="clear" w:color="auto" w:fill="F2F2F2"/>
            <w:vAlign w:val="center"/>
          </w:tcPr>
          <w:p w14:paraId="76C44ED5">
            <w:pPr>
              <w:jc w:val="center"/>
              <w:rPr>
                <w:rFonts w:ascii="Times New Roman" w:hAnsi="Times New Roman"/>
                <w:sz w:val="21"/>
              </w:rPr>
            </w:pPr>
          </w:p>
        </w:tc>
        <w:tc>
          <w:tcPr>
            <w:tcW w:w="1791" w:type="dxa"/>
            <w:tcBorders>
              <w:top w:val="single" w:color="F2F2F2" w:sz="2" w:space="0"/>
            </w:tcBorders>
            <w:shd w:val="clear" w:color="auto" w:fill="F2F2F2"/>
            <w:vAlign w:val="center"/>
          </w:tcPr>
          <w:p w14:paraId="5E503A94">
            <w:pPr>
              <w:pStyle w:val="22"/>
              <w:spacing w:before="55" w:line="221" w:lineRule="auto"/>
              <w:ind w:left="113"/>
              <w:jc w:val="center"/>
              <w:rPr>
                <w:rFonts w:ascii="Times New Roman" w:hAnsi="Times New Roman" w:eastAsia="Times New Roman" w:cs="Times New Roman"/>
              </w:rPr>
            </w:pPr>
            <w:r>
              <w:rPr>
                <w:rFonts w:ascii="Times New Roman" w:hAnsi="Times New Roman"/>
                <w:spacing w:val="-3"/>
              </w:rPr>
              <w:t>Data Field</w:t>
            </w:r>
            <w:r>
              <w:rPr>
                <w:rFonts w:ascii="Times New Roman" w:hAnsi="Times New Roman" w:eastAsia="Times New Roman" w:cs="Times New Roman"/>
                <w:spacing w:val="-3"/>
              </w:rPr>
              <w:t xml:space="preserve"> 4</w:t>
            </w:r>
          </w:p>
        </w:tc>
        <w:tc>
          <w:tcPr>
            <w:tcW w:w="1799" w:type="dxa"/>
            <w:vAlign w:val="center"/>
          </w:tcPr>
          <w:p w14:paraId="5B742B12">
            <w:pPr>
              <w:spacing w:before="94" w:line="187" w:lineRule="auto"/>
              <w:ind w:left="111"/>
              <w:jc w:val="center"/>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r>
    </w:tbl>
    <w:p w14:paraId="3B89C722">
      <w:pPr>
        <w:pStyle w:val="4"/>
        <w:widowControl/>
        <w:numPr>
          <w:ilvl w:val="0"/>
          <w:numId w:val="4"/>
        </w:numPr>
        <w:ind w:left="0" w:leftChars="0" w:firstLine="0" w:firstLineChars="0"/>
        <w:rPr>
          <w:b w:val="0"/>
          <w:bdr w:val="none" w:sz="0" w:space="0"/>
        </w:rPr>
      </w:pPr>
      <w:bookmarkStart w:id="19" w:name="bookmark10"/>
      <w:bookmarkEnd w:id="19"/>
      <w:bookmarkStart w:id="20" w:name="_Toc22078"/>
      <w:r>
        <w:t>Interaction Flow</w:t>
      </w:r>
      <w:bookmarkEnd w:id="20"/>
    </w:p>
    <w:p w14:paraId="1DAD87CA">
      <w:pPr>
        <w:spacing w:before="25" w:line="240" w:lineRule="auto"/>
        <w:ind w:firstLine="64"/>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4981575" cy="5723890"/>
            <wp:effectExtent l="0" t="0" r="5715" b="10160"/>
            <wp:docPr id="14" name="图片 14" descr="D603协议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603协议插图"/>
                    <pic:cNvPicPr>
                      <a:picLocks noChangeAspect="1"/>
                    </pic:cNvPicPr>
                  </pic:nvPicPr>
                  <pic:blipFill>
                    <a:blip r:embed="rId12"/>
                    <a:stretch>
                      <a:fillRect/>
                    </a:stretch>
                  </pic:blipFill>
                  <pic:spPr>
                    <a:xfrm>
                      <a:off x="0" y="0"/>
                      <a:ext cx="4981575" cy="5723890"/>
                    </a:xfrm>
                    <a:prstGeom prst="rect">
                      <a:avLst/>
                    </a:prstGeom>
                  </pic:spPr>
                </pic:pic>
              </a:graphicData>
            </a:graphic>
          </wp:inline>
        </w:drawing>
      </w:r>
    </w:p>
    <w:p w14:paraId="62A98660">
      <w:pPr>
        <w:pStyle w:val="23"/>
        <w:widowControl/>
      </w:pPr>
      <w:r>
        <w:t>Figure 5.1    Read Hold Register Process</w:t>
      </w:r>
    </w:p>
    <w:p w14:paraId="162383C9">
      <w:pPr>
        <w:pStyle w:val="3"/>
        <w:widowControl/>
        <w:numPr>
          <w:ilvl w:val="0"/>
          <w:numId w:val="3"/>
        </w:numPr>
        <w:ind w:left="0" w:leftChars="0" w:firstLine="0" w:firstLineChars="0"/>
        <w:rPr>
          <w:b w:val="0"/>
          <w:bdr w:val="none" w:sz="0" w:space="0"/>
        </w:rPr>
      </w:pPr>
      <w:bookmarkStart w:id="21" w:name="bookmark11"/>
      <w:bookmarkEnd w:id="21"/>
      <w:bookmarkStart w:id="22" w:name="bookmark12"/>
      <w:bookmarkEnd w:id="22"/>
      <w:bookmarkStart w:id="23" w:name="_Toc16206"/>
      <w:r>
        <w:t>(0x04) Read Real-Time Data</w:t>
      </w:r>
      <w:bookmarkEnd w:id="23"/>
    </w:p>
    <w:p w14:paraId="06951BD1">
      <w:pPr>
        <w:pStyle w:val="4"/>
        <w:widowControl/>
        <w:numPr>
          <w:ilvl w:val="0"/>
          <w:numId w:val="5"/>
        </w:numPr>
        <w:ind w:left="0" w:leftChars="0" w:firstLine="0" w:firstLineChars="0"/>
        <w:rPr>
          <w:b w:val="0"/>
          <w:bdr w:val="none" w:sz="0" w:space="0"/>
        </w:rPr>
      </w:pPr>
      <w:bookmarkStart w:id="24" w:name="bookmark19"/>
      <w:bookmarkEnd w:id="24"/>
      <w:bookmarkStart w:id="25" w:name="_Toc17671"/>
      <w:r>
        <w:t>Request</w:t>
      </w:r>
      <w:bookmarkEnd w:id="25"/>
    </w:p>
    <w:p w14:paraId="0479DACE">
      <w:pPr>
        <w:spacing w:line="125" w:lineRule="exact"/>
        <w:rPr>
          <w:rFonts w:ascii="Times New Roman" w:hAnsi="Times New Roman"/>
        </w:rPr>
      </w:pPr>
    </w:p>
    <w:tbl>
      <w:tblPr>
        <w:tblStyle w:val="21"/>
        <w:tblW w:w="8260"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3"/>
        <w:gridCol w:w="1331"/>
        <w:gridCol w:w="1333"/>
        <w:gridCol w:w="1660"/>
        <w:gridCol w:w="1614"/>
        <w:gridCol w:w="1379"/>
      </w:tblGrid>
      <w:tr w14:paraId="3F6AE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943" w:type="dxa"/>
            <w:shd w:val="clear" w:color="auto" w:fill="E5E5E5"/>
            <w:vAlign w:val="top"/>
          </w:tcPr>
          <w:p w14:paraId="2636B2BB">
            <w:pPr>
              <w:pStyle w:val="22"/>
              <w:spacing w:before="70" w:line="221" w:lineRule="auto"/>
              <w:ind w:left="204"/>
              <w:rPr>
                <w:rFonts w:ascii="Times New Roman" w:hAnsi="Times New Roman"/>
                <w:sz w:val="18"/>
                <w:szCs w:val="18"/>
              </w:rPr>
            </w:pPr>
            <w:r>
              <w:rPr>
                <w:rFonts w:ascii="Times New Roman" w:hAnsi="Times New Roman"/>
                <w:b/>
                <w:bCs/>
                <w:spacing w:val="-5"/>
                <w:sz w:val="18"/>
                <w:szCs w:val="18"/>
              </w:rPr>
              <w:t xml:space="preserve"> Function Code</w:t>
            </w:r>
          </w:p>
        </w:tc>
        <w:tc>
          <w:tcPr>
            <w:tcW w:w="1331" w:type="dxa"/>
            <w:shd w:val="clear" w:color="auto" w:fill="E5E5E5"/>
            <w:vAlign w:val="top"/>
          </w:tcPr>
          <w:p w14:paraId="57561814">
            <w:pPr>
              <w:pStyle w:val="22"/>
              <w:spacing w:before="70" w:line="220" w:lineRule="auto"/>
              <w:ind w:left="125"/>
              <w:rPr>
                <w:rFonts w:ascii="Times New Roman" w:hAnsi="Times New Roman"/>
                <w:sz w:val="18"/>
                <w:szCs w:val="18"/>
              </w:rPr>
            </w:pPr>
            <w:r>
              <w:rPr>
                <w:rFonts w:ascii="Times New Roman" w:hAnsi="Times New Roman"/>
                <w:b/>
                <w:bCs/>
                <w:spacing w:val="-3"/>
                <w:sz w:val="18"/>
                <w:szCs w:val="18"/>
              </w:rPr>
              <w:t xml:space="preserve"> High-order Start Address</w:t>
            </w:r>
          </w:p>
        </w:tc>
        <w:tc>
          <w:tcPr>
            <w:tcW w:w="1333" w:type="dxa"/>
            <w:shd w:val="clear" w:color="auto" w:fill="E5E5E5"/>
            <w:vAlign w:val="top"/>
          </w:tcPr>
          <w:p w14:paraId="2AE59837">
            <w:pPr>
              <w:pStyle w:val="22"/>
              <w:spacing w:before="71" w:line="220" w:lineRule="auto"/>
              <w:ind w:left="126"/>
              <w:rPr>
                <w:rFonts w:ascii="Times New Roman" w:hAnsi="Times New Roman"/>
                <w:sz w:val="18"/>
                <w:szCs w:val="18"/>
              </w:rPr>
            </w:pPr>
            <w:r>
              <w:rPr>
                <w:rFonts w:ascii="Times New Roman" w:hAnsi="Times New Roman"/>
                <w:b/>
                <w:bCs/>
                <w:spacing w:val="-3"/>
                <w:sz w:val="18"/>
                <w:szCs w:val="18"/>
              </w:rPr>
              <w:t xml:space="preserve"> Start Address Low</w:t>
            </w:r>
          </w:p>
        </w:tc>
        <w:tc>
          <w:tcPr>
            <w:tcW w:w="1660" w:type="dxa"/>
            <w:shd w:val="clear" w:color="auto" w:fill="E5E5E5"/>
            <w:vAlign w:val="top"/>
          </w:tcPr>
          <w:p w14:paraId="529A60DF">
            <w:pPr>
              <w:pStyle w:val="22"/>
              <w:spacing w:before="70" w:line="220" w:lineRule="auto"/>
              <w:ind w:left="203"/>
              <w:rPr>
                <w:rFonts w:ascii="Times New Roman" w:hAnsi="Times New Roman"/>
                <w:sz w:val="18"/>
                <w:szCs w:val="18"/>
              </w:rPr>
            </w:pPr>
            <w:r>
              <w:rPr>
                <w:rFonts w:ascii="Times New Roman" w:hAnsi="Times New Roman"/>
                <w:b/>
                <w:bCs/>
                <w:spacing w:val="-3"/>
                <w:sz w:val="18"/>
                <w:szCs w:val="18"/>
              </w:rPr>
              <w:t xml:space="preserve"> High-order Register Count Bit</w:t>
            </w:r>
          </w:p>
        </w:tc>
        <w:tc>
          <w:tcPr>
            <w:tcW w:w="1614" w:type="dxa"/>
            <w:shd w:val="clear" w:color="auto" w:fill="E5E5E5"/>
            <w:vAlign w:val="top"/>
          </w:tcPr>
          <w:p w14:paraId="2C3C7A34">
            <w:pPr>
              <w:pStyle w:val="22"/>
              <w:spacing w:before="70" w:line="220" w:lineRule="auto"/>
              <w:ind w:left="185"/>
              <w:rPr>
                <w:rFonts w:ascii="Times New Roman" w:hAnsi="Times New Roman"/>
                <w:sz w:val="18"/>
                <w:szCs w:val="18"/>
              </w:rPr>
            </w:pPr>
            <w:r>
              <w:rPr>
                <w:rFonts w:ascii="Times New Roman" w:hAnsi="Times New Roman"/>
                <w:b/>
                <w:bCs/>
                <w:spacing w:val="-3"/>
                <w:sz w:val="18"/>
                <w:szCs w:val="18"/>
              </w:rPr>
              <w:t xml:space="preserve"> Number of Registers (Low)</w:t>
            </w:r>
          </w:p>
        </w:tc>
        <w:tc>
          <w:tcPr>
            <w:tcW w:w="1379" w:type="dxa"/>
            <w:shd w:val="clear" w:color="auto" w:fill="E5E5E5"/>
            <w:vAlign w:val="top"/>
          </w:tcPr>
          <w:p w14:paraId="3955980C">
            <w:pPr>
              <w:pStyle w:val="22"/>
              <w:spacing w:before="71" w:line="220" w:lineRule="auto"/>
              <w:ind w:left="204"/>
              <w:rPr>
                <w:rFonts w:ascii="Times New Roman" w:hAnsi="Times New Roman" w:eastAsia="Times New Roman" w:cs="Times New Roman"/>
                <w:sz w:val="18"/>
                <w:szCs w:val="18"/>
              </w:rPr>
            </w:pPr>
            <w:r>
              <w:rPr>
                <w:rFonts w:ascii="Times New Roman" w:hAnsi="Times New Roman"/>
                <w:b/>
                <w:bCs/>
                <w:spacing w:val="-3"/>
                <w:sz w:val="18"/>
                <w:szCs w:val="18"/>
              </w:rPr>
              <w:t xml:space="preserve"> Checksum </w:t>
            </w:r>
            <w:r>
              <w:rPr>
                <w:rFonts w:ascii="Times New Roman" w:hAnsi="Times New Roman" w:eastAsia="Times New Roman" w:cs="Times New Roman"/>
                <w:b/>
                <w:bCs/>
                <w:spacing w:val="-3"/>
                <w:sz w:val="18"/>
                <w:szCs w:val="18"/>
              </w:rPr>
              <w:t>CRC</w:t>
            </w:r>
          </w:p>
        </w:tc>
      </w:tr>
      <w:tr w14:paraId="61CFF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43" w:type="dxa"/>
            <w:vAlign w:val="top"/>
          </w:tcPr>
          <w:p w14:paraId="7D71397A">
            <w:pPr>
              <w:spacing w:before="93" w:line="187" w:lineRule="auto"/>
              <w:ind w:left="2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0x04</w:t>
            </w:r>
          </w:p>
        </w:tc>
        <w:tc>
          <w:tcPr>
            <w:tcW w:w="1331" w:type="dxa"/>
            <w:vAlign w:val="top"/>
          </w:tcPr>
          <w:p w14:paraId="4A8DB86C">
            <w:pPr>
              <w:spacing w:before="93" w:line="187" w:lineRule="auto"/>
              <w:ind w:left="45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0x00</w:t>
            </w:r>
          </w:p>
        </w:tc>
        <w:tc>
          <w:tcPr>
            <w:tcW w:w="1333" w:type="dxa"/>
            <w:vAlign w:val="top"/>
          </w:tcPr>
          <w:p w14:paraId="511269F4">
            <w:pPr>
              <w:spacing w:before="93" w:line="187" w:lineRule="auto"/>
              <w:ind w:left="4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0x00</w:t>
            </w:r>
          </w:p>
        </w:tc>
        <w:tc>
          <w:tcPr>
            <w:tcW w:w="1660" w:type="dxa"/>
            <w:vAlign w:val="top"/>
          </w:tcPr>
          <w:p w14:paraId="40DE83B9">
            <w:pPr>
              <w:spacing w:before="93" w:line="187" w:lineRule="auto"/>
              <w:ind w:left="62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0x00</w:t>
            </w:r>
          </w:p>
        </w:tc>
        <w:tc>
          <w:tcPr>
            <w:tcW w:w="1614" w:type="dxa"/>
            <w:vAlign w:val="top"/>
          </w:tcPr>
          <w:p w14:paraId="10BDF429">
            <w:pPr>
              <w:spacing w:before="93" w:line="187" w:lineRule="auto"/>
              <w:ind w:left="5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0x0N</w:t>
            </w:r>
          </w:p>
        </w:tc>
        <w:tc>
          <w:tcPr>
            <w:tcW w:w="1379" w:type="dxa"/>
            <w:vAlign w:val="top"/>
          </w:tcPr>
          <w:p w14:paraId="305835A7">
            <w:pPr>
              <w:spacing w:before="93" w:line="187" w:lineRule="auto"/>
              <w:ind w:left="28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0xNNNN</w:t>
            </w:r>
          </w:p>
        </w:tc>
      </w:tr>
    </w:tbl>
    <w:p w14:paraId="6101056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Each pair of registers represents data for one power quality item. The starting address for the nth power quality item is 0x0000 + 2*n. There are 2776 data items in total, as shown in Table 5.3 below.By synthesizing the state diagram for reading input registers in the Modbus protocol and the characteristics of power quality data items, we derive the following state diagram for reading real-time power quality data. Since each data item requires two registers for representation, and the Modbus protocol specifies a maximum of 125 registers for this command,Therefore, when reading real-time data, the maximum number of registers is 125/2, rounded down to 62, and the number of registers must be divisible by 2.</w:t>
      </w:r>
    </w:p>
    <w:p w14:paraId="05612C3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The register addresses corresponding to each data item in the protocol command are listed in the table below:</w:t>
      </w:r>
    </w:p>
    <w:p w14:paraId="6C8C3910">
      <w:pPr>
        <w:pStyle w:val="23"/>
      </w:pPr>
      <w:r>
        <w:t xml:space="preserve">Table 5.2 List of Data Items for    </w:t>
      </w:r>
    </w:p>
    <w:p w14:paraId="11CC5FBF">
      <w:pPr>
        <w:spacing w:line="188" w:lineRule="exact"/>
        <w:rPr>
          <w:rFonts w:ascii="Times New Roman" w:hAnsi="Times New Roman"/>
        </w:rPr>
      </w:pPr>
    </w:p>
    <w:tbl>
      <w:tblPr>
        <w:tblStyle w:val="21"/>
        <w:tblW w:w="7958" w:type="dxa"/>
        <w:tblInd w:w="18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8"/>
        <w:gridCol w:w="1516"/>
        <w:gridCol w:w="1904"/>
      </w:tblGrid>
      <w:tr w14:paraId="54B14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538" w:type="dxa"/>
            <w:shd w:val="clear" w:color="auto" w:fill="E6E6E6"/>
            <w:vAlign w:val="top"/>
          </w:tcPr>
          <w:p w14:paraId="2BFB7D95">
            <w:pPr>
              <w:spacing w:before="71" w:line="222" w:lineRule="auto"/>
              <w:ind w:left="2103"/>
              <w:rPr>
                <w:rFonts w:ascii="Times New Roman" w:hAnsi="Times New Roman" w:eastAsia="黑体" w:cs="黑体"/>
                <w:sz w:val="18"/>
                <w:szCs w:val="18"/>
              </w:rPr>
            </w:pPr>
            <w:r>
              <w:rPr>
                <w:rFonts w:ascii="Times New Roman" w:hAnsi="Times New Roman" w:eastAsia="黑体" w:cs="黑体"/>
                <w:spacing w:val="-5"/>
                <w:sz w:val="18"/>
                <w:szCs w:val="18"/>
              </w:rPr>
              <w:t xml:space="preserve"> Content</w:t>
            </w:r>
          </w:p>
        </w:tc>
        <w:tc>
          <w:tcPr>
            <w:tcW w:w="1516" w:type="dxa"/>
            <w:shd w:val="clear" w:color="auto" w:fill="E6E6E6"/>
            <w:vAlign w:val="top"/>
          </w:tcPr>
          <w:p w14:paraId="2471D426">
            <w:pPr>
              <w:spacing w:before="70" w:line="222" w:lineRule="auto"/>
              <w:ind w:left="400"/>
              <w:rPr>
                <w:rFonts w:ascii="Times New Roman" w:hAnsi="Times New Roman" w:eastAsia="黑体" w:cs="黑体"/>
                <w:sz w:val="18"/>
                <w:szCs w:val="18"/>
              </w:rPr>
            </w:pPr>
            <w:r>
              <w:rPr>
                <w:rFonts w:ascii="Times New Roman" w:hAnsi="Times New Roman" w:eastAsia="黑体" w:cs="黑体"/>
                <w:spacing w:val="-2"/>
                <w:sz w:val="18"/>
                <w:szCs w:val="18"/>
              </w:rPr>
              <w:t xml:space="preserve"> Start Address</w:t>
            </w:r>
          </w:p>
        </w:tc>
        <w:tc>
          <w:tcPr>
            <w:tcW w:w="1904" w:type="dxa"/>
            <w:shd w:val="clear" w:color="auto" w:fill="E6E6E6"/>
            <w:vAlign w:val="top"/>
          </w:tcPr>
          <w:p w14:paraId="1DBDA495">
            <w:pPr>
              <w:spacing w:before="70" w:line="222" w:lineRule="auto"/>
              <w:ind w:left="251"/>
              <w:rPr>
                <w:rFonts w:ascii="Times New Roman" w:hAnsi="Times New Roman" w:eastAsia="黑体" w:cs="黑体"/>
                <w:sz w:val="18"/>
                <w:szCs w:val="18"/>
              </w:rPr>
            </w:pPr>
            <w:r>
              <w:rPr>
                <w:rFonts w:ascii="Times New Roman" w:hAnsi="Times New Roman" w:eastAsia="黑体" w:cs="黑体"/>
                <w:spacing w:val="-5"/>
                <w:sz w:val="18"/>
                <w:szCs w:val="18"/>
              </w:rPr>
              <w:t xml:space="preserve"> Space Occupied (Bytes)</w:t>
            </w:r>
          </w:p>
        </w:tc>
      </w:tr>
      <w:tr w14:paraId="74687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15FBF4D1">
            <w:pPr>
              <w:pStyle w:val="22"/>
              <w:spacing w:before="65" w:line="220" w:lineRule="auto"/>
              <w:ind w:left="112"/>
              <w:rPr>
                <w:rFonts w:ascii="Times New Roman" w:hAnsi="Times New Roman"/>
                <w:sz w:val="18"/>
                <w:szCs w:val="18"/>
              </w:rPr>
            </w:pPr>
            <w:r>
              <w:rPr>
                <w:rFonts w:ascii="Times New Roman" w:hAnsi="Times New Roman"/>
                <w:spacing w:val="2"/>
                <w:sz w:val="18"/>
                <w:szCs w:val="18"/>
              </w:rPr>
              <w:t xml:space="preserve"> Phase Voltage RMS (3-phase)</w:t>
            </w:r>
          </w:p>
        </w:tc>
        <w:tc>
          <w:tcPr>
            <w:tcW w:w="1516" w:type="dxa"/>
            <w:vAlign w:val="top"/>
          </w:tcPr>
          <w:p w14:paraId="13ED00FF">
            <w:pPr>
              <w:spacing w:before="99" w:line="186" w:lineRule="auto"/>
              <w:ind w:left="714"/>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0</w:t>
            </w:r>
          </w:p>
        </w:tc>
        <w:tc>
          <w:tcPr>
            <w:tcW w:w="1904" w:type="dxa"/>
            <w:vAlign w:val="top"/>
          </w:tcPr>
          <w:p w14:paraId="0005F019">
            <w:pPr>
              <w:spacing w:before="99"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64647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57351D4F">
            <w:pPr>
              <w:pStyle w:val="22"/>
              <w:spacing w:before="66" w:line="220" w:lineRule="auto"/>
              <w:ind w:left="114"/>
              <w:rPr>
                <w:rFonts w:ascii="Times New Roman" w:hAnsi="Times New Roman"/>
                <w:sz w:val="18"/>
                <w:szCs w:val="18"/>
              </w:rPr>
            </w:pPr>
            <w:r>
              <w:rPr>
                <w:rFonts w:ascii="Times New Roman" w:hAnsi="Times New Roman"/>
                <w:spacing w:val="2"/>
                <w:sz w:val="18"/>
                <w:szCs w:val="18"/>
              </w:rPr>
              <w:t xml:space="preserve"> Line voltage RMS (3-phase)</w:t>
            </w:r>
          </w:p>
        </w:tc>
        <w:tc>
          <w:tcPr>
            <w:tcW w:w="1516" w:type="dxa"/>
            <w:vAlign w:val="top"/>
          </w:tcPr>
          <w:p w14:paraId="4658DFD1">
            <w:pPr>
              <w:spacing w:before="99" w:line="186" w:lineRule="auto"/>
              <w:ind w:left="715"/>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6</w:t>
            </w:r>
          </w:p>
        </w:tc>
        <w:tc>
          <w:tcPr>
            <w:tcW w:w="1904" w:type="dxa"/>
            <w:vAlign w:val="top"/>
          </w:tcPr>
          <w:p w14:paraId="7E0B707F">
            <w:pPr>
              <w:spacing w:before="100"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108E6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458846DB">
            <w:pPr>
              <w:pStyle w:val="22"/>
              <w:spacing w:before="66" w:line="220" w:lineRule="auto"/>
              <w:ind w:left="114"/>
              <w:rPr>
                <w:rFonts w:ascii="Times New Roman" w:hAnsi="Times New Roman"/>
                <w:sz w:val="18"/>
                <w:szCs w:val="18"/>
              </w:rPr>
            </w:pPr>
            <w:r>
              <w:rPr>
                <w:rFonts w:ascii="Times New Roman" w:hAnsi="Times New Roman"/>
                <w:spacing w:val="2"/>
                <w:sz w:val="18"/>
                <w:szCs w:val="18"/>
              </w:rPr>
              <w:t xml:space="preserve"> Line current RMS (3-phase)</w:t>
            </w:r>
          </w:p>
        </w:tc>
        <w:tc>
          <w:tcPr>
            <w:tcW w:w="1516" w:type="dxa"/>
            <w:vAlign w:val="top"/>
          </w:tcPr>
          <w:p w14:paraId="65A0E275">
            <w:pPr>
              <w:spacing w:before="99" w:line="186" w:lineRule="auto"/>
              <w:ind w:left="68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c>
          <w:tcPr>
            <w:tcW w:w="1904" w:type="dxa"/>
            <w:vAlign w:val="top"/>
          </w:tcPr>
          <w:p w14:paraId="13C35CE8">
            <w:pPr>
              <w:spacing w:before="99"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7E7F1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000387A4">
            <w:pPr>
              <w:pStyle w:val="22"/>
              <w:spacing w:before="66" w:line="220" w:lineRule="auto"/>
              <w:ind w:left="113"/>
              <w:rPr>
                <w:rFonts w:ascii="Times New Roman" w:hAnsi="Times New Roman"/>
                <w:sz w:val="18"/>
                <w:szCs w:val="18"/>
              </w:rPr>
            </w:pPr>
            <w:r>
              <w:rPr>
                <w:rFonts w:ascii="Times New Roman" w:hAnsi="Times New Roman"/>
                <w:spacing w:val="-2"/>
                <w:sz w:val="18"/>
                <w:szCs w:val="18"/>
              </w:rPr>
              <w:t xml:space="preserve"> Frequency</w:t>
            </w:r>
          </w:p>
        </w:tc>
        <w:tc>
          <w:tcPr>
            <w:tcW w:w="1516" w:type="dxa"/>
            <w:vAlign w:val="top"/>
          </w:tcPr>
          <w:p w14:paraId="5070FC13">
            <w:pPr>
              <w:spacing w:before="100" w:line="186" w:lineRule="auto"/>
              <w:ind w:left="68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18</w:t>
            </w:r>
          </w:p>
        </w:tc>
        <w:tc>
          <w:tcPr>
            <w:tcW w:w="1904" w:type="dxa"/>
            <w:vAlign w:val="top"/>
          </w:tcPr>
          <w:p w14:paraId="5C78D23B">
            <w:pPr>
              <w:spacing w:before="100"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4ED06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6308E28A">
            <w:pPr>
              <w:pStyle w:val="22"/>
              <w:spacing w:before="70" w:line="221" w:lineRule="auto"/>
              <w:ind w:left="116"/>
              <w:rPr>
                <w:rFonts w:ascii="Times New Roman" w:hAnsi="Times New Roman"/>
                <w:sz w:val="18"/>
                <w:szCs w:val="18"/>
              </w:rPr>
            </w:pPr>
            <w:r>
              <w:rPr>
                <w:rFonts w:ascii="Times New Roman" w:hAnsi="Times New Roman"/>
                <w:spacing w:val="-2"/>
                <w:sz w:val="18"/>
                <w:szCs w:val="18"/>
              </w:rPr>
              <w:t xml:space="preserve"> Forward voltage</w:t>
            </w:r>
          </w:p>
        </w:tc>
        <w:tc>
          <w:tcPr>
            <w:tcW w:w="1516" w:type="dxa"/>
            <w:vAlign w:val="top"/>
          </w:tcPr>
          <w:p w14:paraId="1561E2A3">
            <w:pPr>
              <w:spacing w:before="103" w:line="186" w:lineRule="auto"/>
              <w:ind w:left="66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20</w:t>
            </w:r>
          </w:p>
        </w:tc>
        <w:tc>
          <w:tcPr>
            <w:tcW w:w="1904" w:type="dxa"/>
            <w:vAlign w:val="top"/>
          </w:tcPr>
          <w:p w14:paraId="7A84514C">
            <w:pPr>
              <w:spacing w:before="103"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78D3E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5C82EF95">
            <w:pPr>
              <w:pStyle w:val="22"/>
              <w:spacing w:before="67" w:line="220" w:lineRule="auto"/>
              <w:ind w:left="119"/>
              <w:rPr>
                <w:rFonts w:ascii="Times New Roman" w:hAnsi="Times New Roman"/>
                <w:sz w:val="18"/>
                <w:szCs w:val="18"/>
              </w:rPr>
            </w:pPr>
            <w:r>
              <w:rPr>
                <w:rFonts w:ascii="Times New Roman" w:hAnsi="Times New Roman"/>
                <w:spacing w:val="-3"/>
                <w:sz w:val="18"/>
                <w:szCs w:val="18"/>
              </w:rPr>
              <w:t xml:space="preserve"> Negative-sequence voltage</w:t>
            </w:r>
          </w:p>
        </w:tc>
        <w:tc>
          <w:tcPr>
            <w:tcW w:w="1516" w:type="dxa"/>
            <w:vAlign w:val="top"/>
          </w:tcPr>
          <w:p w14:paraId="723DEF33">
            <w:pPr>
              <w:spacing w:before="100" w:line="186" w:lineRule="auto"/>
              <w:ind w:left="66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22</w:t>
            </w:r>
          </w:p>
        </w:tc>
        <w:tc>
          <w:tcPr>
            <w:tcW w:w="1904" w:type="dxa"/>
            <w:vAlign w:val="top"/>
          </w:tcPr>
          <w:p w14:paraId="0DD830C5">
            <w:pPr>
              <w:spacing w:before="100"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723AD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56D5F6B0">
            <w:pPr>
              <w:pStyle w:val="22"/>
              <w:spacing w:before="66" w:line="220" w:lineRule="auto"/>
              <w:ind w:left="113"/>
              <w:rPr>
                <w:rFonts w:ascii="Times New Roman" w:hAnsi="Times New Roman"/>
                <w:sz w:val="18"/>
                <w:szCs w:val="18"/>
              </w:rPr>
            </w:pPr>
            <w:r>
              <w:rPr>
                <w:rFonts w:ascii="Times New Roman" w:hAnsi="Times New Roman"/>
                <w:spacing w:val="-2"/>
                <w:sz w:val="18"/>
                <w:szCs w:val="18"/>
              </w:rPr>
              <w:t xml:space="preserve"> Zero-sequence voltage</w:t>
            </w:r>
          </w:p>
        </w:tc>
        <w:tc>
          <w:tcPr>
            <w:tcW w:w="1516" w:type="dxa"/>
            <w:vAlign w:val="top"/>
          </w:tcPr>
          <w:p w14:paraId="65A6BB09">
            <w:pPr>
              <w:spacing w:before="100" w:line="186" w:lineRule="auto"/>
              <w:ind w:left="66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24</w:t>
            </w:r>
          </w:p>
        </w:tc>
        <w:tc>
          <w:tcPr>
            <w:tcW w:w="1904" w:type="dxa"/>
            <w:vAlign w:val="top"/>
          </w:tcPr>
          <w:p w14:paraId="6095CC02">
            <w:pPr>
              <w:spacing w:before="100"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50F29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5A151CDB">
            <w:pPr>
              <w:pStyle w:val="22"/>
              <w:spacing w:before="67" w:line="221" w:lineRule="auto"/>
              <w:ind w:left="116"/>
              <w:rPr>
                <w:rFonts w:ascii="Times New Roman" w:hAnsi="Times New Roman"/>
                <w:sz w:val="18"/>
                <w:szCs w:val="18"/>
              </w:rPr>
            </w:pPr>
            <w:r>
              <w:rPr>
                <w:rFonts w:ascii="Times New Roman" w:hAnsi="Times New Roman"/>
                <w:spacing w:val="-2"/>
                <w:sz w:val="18"/>
                <w:szCs w:val="18"/>
              </w:rPr>
              <w:t xml:space="preserve"> Positive-sequence current</w:t>
            </w:r>
          </w:p>
        </w:tc>
        <w:tc>
          <w:tcPr>
            <w:tcW w:w="1516" w:type="dxa"/>
            <w:vAlign w:val="top"/>
          </w:tcPr>
          <w:p w14:paraId="30F17407">
            <w:pPr>
              <w:spacing w:before="100" w:line="186" w:lineRule="auto"/>
              <w:ind w:left="66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26</w:t>
            </w:r>
          </w:p>
        </w:tc>
        <w:tc>
          <w:tcPr>
            <w:tcW w:w="1904" w:type="dxa"/>
            <w:vAlign w:val="top"/>
          </w:tcPr>
          <w:p w14:paraId="17626F78">
            <w:pPr>
              <w:spacing w:before="101"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73F61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7B6A88ED">
            <w:pPr>
              <w:pStyle w:val="22"/>
              <w:spacing w:before="68" w:line="220" w:lineRule="auto"/>
              <w:ind w:left="119"/>
              <w:rPr>
                <w:rFonts w:ascii="Times New Roman" w:hAnsi="Times New Roman"/>
                <w:sz w:val="18"/>
                <w:szCs w:val="18"/>
              </w:rPr>
            </w:pPr>
            <w:r>
              <w:rPr>
                <w:rFonts w:ascii="Times New Roman" w:hAnsi="Times New Roman"/>
                <w:spacing w:val="-3"/>
                <w:sz w:val="18"/>
                <w:szCs w:val="18"/>
              </w:rPr>
              <w:t xml:space="preserve"> Negative-sequence current</w:t>
            </w:r>
          </w:p>
        </w:tc>
        <w:tc>
          <w:tcPr>
            <w:tcW w:w="1516" w:type="dxa"/>
            <w:vAlign w:val="top"/>
          </w:tcPr>
          <w:p w14:paraId="5583ECAF">
            <w:pPr>
              <w:spacing w:before="101" w:line="186" w:lineRule="auto"/>
              <w:ind w:left="66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28</w:t>
            </w:r>
          </w:p>
        </w:tc>
        <w:tc>
          <w:tcPr>
            <w:tcW w:w="1904" w:type="dxa"/>
            <w:vAlign w:val="top"/>
          </w:tcPr>
          <w:p w14:paraId="001DF289">
            <w:pPr>
              <w:spacing w:before="101"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2E27A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34340C40">
            <w:pPr>
              <w:pStyle w:val="22"/>
              <w:spacing w:before="67" w:line="220" w:lineRule="auto"/>
              <w:ind w:left="113"/>
              <w:rPr>
                <w:rFonts w:ascii="Times New Roman" w:hAnsi="Times New Roman"/>
                <w:sz w:val="18"/>
                <w:szCs w:val="18"/>
              </w:rPr>
            </w:pPr>
            <w:r>
              <w:rPr>
                <w:rFonts w:ascii="Times New Roman" w:hAnsi="Times New Roman"/>
                <w:spacing w:val="-2"/>
                <w:sz w:val="18"/>
                <w:szCs w:val="18"/>
              </w:rPr>
              <w:t xml:space="preserve"> Zero-sequence current</w:t>
            </w:r>
          </w:p>
        </w:tc>
        <w:tc>
          <w:tcPr>
            <w:tcW w:w="1516" w:type="dxa"/>
            <w:vAlign w:val="top"/>
          </w:tcPr>
          <w:p w14:paraId="4E9B430F">
            <w:pPr>
              <w:spacing w:before="101" w:line="186" w:lineRule="auto"/>
              <w:ind w:left="67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w:t>
            </w:r>
          </w:p>
        </w:tc>
        <w:tc>
          <w:tcPr>
            <w:tcW w:w="1904" w:type="dxa"/>
            <w:vAlign w:val="top"/>
          </w:tcPr>
          <w:p w14:paraId="21F3D6DE">
            <w:pPr>
              <w:spacing w:before="101"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2DB7A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13DCE5FA">
            <w:pPr>
              <w:pStyle w:val="22"/>
              <w:spacing w:before="70" w:line="220" w:lineRule="auto"/>
              <w:ind w:left="133"/>
              <w:rPr>
                <w:rFonts w:ascii="Times New Roman" w:hAnsi="Times New Roman"/>
                <w:sz w:val="18"/>
                <w:szCs w:val="18"/>
              </w:rPr>
            </w:pPr>
            <w:r>
              <w:rPr>
                <w:rFonts w:ascii="Times New Roman" w:hAnsi="Times New Roman"/>
                <w:spacing w:val="-4"/>
                <w:sz w:val="18"/>
                <w:szCs w:val="18"/>
              </w:rPr>
              <w:t xml:space="preserve"> Voltage Negative Sequence Imbalance</w:t>
            </w:r>
          </w:p>
        </w:tc>
        <w:tc>
          <w:tcPr>
            <w:tcW w:w="1516" w:type="dxa"/>
            <w:vAlign w:val="top"/>
          </w:tcPr>
          <w:p w14:paraId="02BB01A1">
            <w:pPr>
              <w:spacing w:before="104" w:line="186" w:lineRule="auto"/>
              <w:ind w:left="67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32</w:t>
            </w:r>
          </w:p>
        </w:tc>
        <w:tc>
          <w:tcPr>
            <w:tcW w:w="1904" w:type="dxa"/>
            <w:vAlign w:val="top"/>
          </w:tcPr>
          <w:p w14:paraId="00FC2723">
            <w:pPr>
              <w:spacing w:before="104"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4C39A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5771D4A5">
            <w:pPr>
              <w:pStyle w:val="22"/>
              <w:spacing w:before="68" w:line="220" w:lineRule="auto"/>
              <w:ind w:left="133"/>
              <w:rPr>
                <w:rFonts w:ascii="Times New Roman" w:hAnsi="Times New Roman"/>
                <w:sz w:val="18"/>
                <w:szCs w:val="18"/>
              </w:rPr>
            </w:pPr>
            <w:r>
              <w:rPr>
                <w:rFonts w:ascii="Times New Roman" w:hAnsi="Times New Roman"/>
                <w:spacing w:val="-4"/>
                <w:sz w:val="18"/>
                <w:szCs w:val="18"/>
              </w:rPr>
              <w:t xml:space="preserve"> Zero-sequence voltage imbalance</w:t>
            </w:r>
          </w:p>
        </w:tc>
        <w:tc>
          <w:tcPr>
            <w:tcW w:w="1516" w:type="dxa"/>
            <w:vAlign w:val="top"/>
          </w:tcPr>
          <w:p w14:paraId="5A645656">
            <w:pPr>
              <w:spacing w:before="101" w:line="186" w:lineRule="auto"/>
              <w:ind w:left="67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34</w:t>
            </w:r>
          </w:p>
        </w:tc>
        <w:tc>
          <w:tcPr>
            <w:tcW w:w="1904" w:type="dxa"/>
            <w:vAlign w:val="top"/>
          </w:tcPr>
          <w:p w14:paraId="6197DC68">
            <w:pPr>
              <w:spacing w:before="101"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71A2F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3358F1B1">
            <w:pPr>
              <w:pStyle w:val="22"/>
              <w:spacing w:before="68" w:line="220" w:lineRule="auto"/>
              <w:ind w:left="133"/>
              <w:rPr>
                <w:rFonts w:ascii="Times New Roman" w:hAnsi="Times New Roman"/>
                <w:sz w:val="18"/>
                <w:szCs w:val="18"/>
              </w:rPr>
            </w:pPr>
            <w:r>
              <w:rPr>
                <w:rFonts w:ascii="Times New Roman" w:hAnsi="Times New Roman"/>
                <w:spacing w:val="-4"/>
                <w:sz w:val="18"/>
                <w:szCs w:val="18"/>
              </w:rPr>
              <w:t xml:space="preserve"> Current negative sequence imbalance</w:t>
            </w:r>
          </w:p>
        </w:tc>
        <w:tc>
          <w:tcPr>
            <w:tcW w:w="1516" w:type="dxa"/>
            <w:vAlign w:val="top"/>
          </w:tcPr>
          <w:p w14:paraId="7B1B9ECB">
            <w:pPr>
              <w:spacing w:before="102" w:line="186" w:lineRule="auto"/>
              <w:ind w:left="67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36</w:t>
            </w:r>
          </w:p>
        </w:tc>
        <w:tc>
          <w:tcPr>
            <w:tcW w:w="1904" w:type="dxa"/>
            <w:vAlign w:val="top"/>
          </w:tcPr>
          <w:p w14:paraId="38BCE920">
            <w:pPr>
              <w:spacing w:before="102"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29F64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282F7966">
            <w:pPr>
              <w:pStyle w:val="22"/>
              <w:spacing w:before="68" w:line="220" w:lineRule="auto"/>
              <w:ind w:left="133"/>
              <w:rPr>
                <w:rFonts w:ascii="Times New Roman" w:hAnsi="Times New Roman"/>
                <w:sz w:val="18"/>
                <w:szCs w:val="18"/>
              </w:rPr>
            </w:pPr>
            <w:r>
              <w:rPr>
                <w:rFonts w:ascii="Times New Roman" w:hAnsi="Times New Roman"/>
                <w:spacing w:val="-4"/>
                <w:sz w:val="18"/>
                <w:szCs w:val="18"/>
              </w:rPr>
              <w:t xml:space="preserve"> Zero-sequence current imbalance</w:t>
            </w:r>
          </w:p>
        </w:tc>
        <w:tc>
          <w:tcPr>
            <w:tcW w:w="1516" w:type="dxa"/>
            <w:vAlign w:val="top"/>
          </w:tcPr>
          <w:p w14:paraId="54A8E897">
            <w:pPr>
              <w:spacing w:before="101" w:line="186" w:lineRule="auto"/>
              <w:ind w:left="67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38</w:t>
            </w:r>
          </w:p>
        </w:tc>
        <w:tc>
          <w:tcPr>
            <w:tcW w:w="1904" w:type="dxa"/>
            <w:vAlign w:val="top"/>
          </w:tcPr>
          <w:p w14:paraId="4B1D8475">
            <w:pPr>
              <w:spacing w:before="102" w:line="186" w:lineRule="auto"/>
              <w:ind w:left="903"/>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4</w:t>
            </w:r>
          </w:p>
        </w:tc>
      </w:tr>
      <w:tr w14:paraId="53220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768C36A1">
            <w:pPr>
              <w:pStyle w:val="22"/>
              <w:spacing w:before="54" w:line="221" w:lineRule="auto"/>
              <w:ind w:left="133"/>
              <w:rPr>
                <w:rFonts w:ascii="Times New Roman" w:hAnsi="Times New Roman"/>
              </w:rPr>
            </w:pPr>
            <w:r>
              <w:rPr>
                <w:rFonts w:ascii="Times New Roman" w:hAnsi="Times New Roman"/>
                <w:spacing w:val="-3"/>
                <w:sz w:val="18"/>
                <w:szCs w:val="18"/>
              </w:rPr>
              <w:t xml:space="preserve"> Voltage deviation </w:t>
            </w:r>
            <w:r>
              <w:rPr>
                <w:rFonts w:ascii="Times New Roman" w:hAnsi="Times New Roman"/>
                <w:spacing w:val="-3"/>
              </w:rPr>
              <w:t>(</w:t>
            </w:r>
            <w:r>
              <w:rPr>
                <w:rFonts w:ascii="Times New Roman" w:hAnsi="Times New Roman"/>
                <w:spacing w:val="-3"/>
                <w:sz w:val="18"/>
                <w:szCs w:val="18"/>
              </w:rPr>
              <w:t>3-phase</w:t>
            </w:r>
            <w:r>
              <w:rPr>
                <w:rFonts w:ascii="Times New Roman" w:hAnsi="Times New Roman"/>
                <w:spacing w:val="-3"/>
              </w:rPr>
              <w:t>)</w:t>
            </w:r>
          </w:p>
        </w:tc>
        <w:tc>
          <w:tcPr>
            <w:tcW w:w="1516" w:type="dxa"/>
            <w:vAlign w:val="top"/>
          </w:tcPr>
          <w:p w14:paraId="32C754E7">
            <w:pPr>
              <w:spacing w:before="102" w:line="186" w:lineRule="auto"/>
              <w:ind w:left="66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40</w:t>
            </w:r>
          </w:p>
        </w:tc>
        <w:tc>
          <w:tcPr>
            <w:tcW w:w="1904" w:type="dxa"/>
            <w:vAlign w:val="top"/>
          </w:tcPr>
          <w:p w14:paraId="48B07C6D">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0B3B3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137BE08A">
            <w:pPr>
              <w:pStyle w:val="22"/>
              <w:spacing w:before="55" w:line="221" w:lineRule="auto"/>
              <w:ind w:left="114"/>
              <w:rPr>
                <w:rFonts w:ascii="Times New Roman" w:hAnsi="Times New Roman"/>
              </w:rPr>
            </w:pPr>
            <w:r>
              <w:rPr>
                <w:rFonts w:ascii="Times New Roman" w:hAnsi="Times New Roman"/>
                <w:spacing w:val="-1"/>
                <w:sz w:val="18"/>
                <w:szCs w:val="18"/>
              </w:rPr>
              <w:t xml:space="preserve"> Short Flicker </w:t>
            </w:r>
            <w:r>
              <w:rPr>
                <w:rFonts w:ascii="Times New Roman" w:hAnsi="Times New Roman"/>
                <w:spacing w:val="-1"/>
              </w:rPr>
              <w:t>(</w:t>
            </w:r>
            <w:r>
              <w:rPr>
                <w:rFonts w:ascii="Times New Roman" w:hAnsi="Times New Roman"/>
                <w:spacing w:val="-1"/>
                <w:sz w:val="18"/>
                <w:szCs w:val="18"/>
              </w:rPr>
              <w:t>3-phase</w:t>
            </w:r>
            <w:r>
              <w:rPr>
                <w:rFonts w:ascii="Times New Roman" w:hAnsi="Times New Roman"/>
                <w:spacing w:val="-1"/>
              </w:rPr>
              <w:t>)</w:t>
            </w:r>
          </w:p>
        </w:tc>
        <w:tc>
          <w:tcPr>
            <w:tcW w:w="1516" w:type="dxa"/>
            <w:vAlign w:val="top"/>
          </w:tcPr>
          <w:p w14:paraId="1CD8944B">
            <w:pPr>
              <w:spacing w:before="103" w:line="186" w:lineRule="auto"/>
              <w:ind w:left="66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46</w:t>
            </w:r>
          </w:p>
        </w:tc>
        <w:tc>
          <w:tcPr>
            <w:tcW w:w="1904" w:type="dxa"/>
            <w:vAlign w:val="top"/>
          </w:tcPr>
          <w:p w14:paraId="60E7CDE8">
            <w:pPr>
              <w:spacing w:before="103"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3E8B4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4FCD9708">
            <w:pPr>
              <w:pStyle w:val="22"/>
              <w:spacing w:before="57" w:line="221" w:lineRule="auto"/>
              <w:ind w:left="113"/>
              <w:rPr>
                <w:rFonts w:ascii="Times New Roman" w:hAnsi="Times New Roman"/>
              </w:rPr>
            </w:pPr>
            <w:r>
              <w:rPr>
                <w:rFonts w:ascii="Times New Roman" w:hAnsi="Times New Roman"/>
                <w:spacing w:val="-1"/>
                <w:sz w:val="18"/>
                <w:szCs w:val="18"/>
              </w:rPr>
              <w:t xml:space="preserve"> Long flicker </w:t>
            </w:r>
            <w:r>
              <w:rPr>
                <w:rFonts w:ascii="Times New Roman" w:hAnsi="Times New Roman"/>
                <w:spacing w:val="-1"/>
              </w:rPr>
              <w:t>(</w:t>
            </w:r>
            <w:r>
              <w:rPr>
                <w:rFonts w:ascii="Times New Roman" w:hAnsi="Times New Roman"/>
                <w:spacing w:val="-1"/>
                <w:sz w:val="18"/>
                <w:szCs w:val="18"/>
              </w:rPr>
              <w:t>3-phase</w:t>
            </w:r>
            <w:r>
              <w:rPr>
                <w:rFonts w:ascii="Times New Roman" w:hAnsi="Times New Roman"/>
                <w:spacing w:val="-1"/>
              </w:rPr>
              <w:t>)</w:t>
            </w:r>
          </w:p>
        </w:tc>
        <w:tc>
          <w:tcPr>
            <w:tcW w:w="1516" w:type="dxa"/>
            <w:vAlign w:val="top"/>
          </w:tcPr>
          <w:p w14:paraId="77037015">
            <w:pPr>
              <w:spacing w:before="105" w:line="186" w:lineRule="auto"/>
              <w:ind w:left="6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52</w:t>
            </w:r>
          </w:p>
        </w:tc>
        <w:tc>
          <w:tcPr>
            <w:tcW w:w="1904" w:type="dxa"/>
            <w:vAlign w:val="top"/>
          </w:tcPr>
          <w:p w14:paraId="753AA3CD">
            <w:pPr>
              <w:spacing w:before="105"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2AAAB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15AA2634">
            <w:pPr>
              <w:pStyle w:val="22"/>
              <w:spacing w:before="55" w:line="213" w:lineRule="auto"/>
              <w:ind w:left="113"/>
              <w:rPr>
                <w:rFonts w:ascii="Times New Roman" w:hAnsi="Times New Roman" w:eastAsia="Times New Roman" w:cs="Times New Roman"/>
              </w:rPr>
            </w:pPr>
            <w:r>
              <w:rPr>
                <w:rFonts w:ascii="Times New Roman" w:hAnsi="Times New Roman"/>
                <w:color w:val="D9D9D9"/>
                <w:spacing w:val="-1"/>
                <w:sz w:val="18"/>
                <w:szCs w:val="18"/>
              </w:rPr>
              <w:t xml:space="preserve"> Fluctuation </w:t>
            </w:r>
            <w:r>
              <w:rPr>
                <w:rFonts w:ascii="Times New Roman" w:hAnsi="Times New Roman"/>
                <w:color w:val="D9D9D9"/>
                <w:spacing w:val="-1"/>
              </w:rPr>
              <w:t>(</w:t>
            </w:r>
            <w:r>
              <w:rPr>
                <w:rFonts w:ascii="Times New Roman" w:hAnsi="Times New Roman"/>
                <w:color w:val="D9D9D9"/>
                <w:spacing w:val="-1"/>
                <w:sz w:val="18"/>
                <w:szCs w:val="18"/>
              </w:rPr>
              <w:t>3-phase</w:t>
            </w:r>
            <w:r>
              <w:rPr>
                <w:rFonts w:ascii="Times New Roman" w:hAnsi="Times New Roman"/>
                <w:color w:val="D9D9D9"/>
                <w:spacing w:val="-1"/>
              </w:rPr>
              <w:t xml:space="preserve">) </w:t>
            </w:r>
            <w:r>
              <w:rPr>
                <w:rFonts w:ascii="Times New Roman" w:hAnsi="Times New Roman" w:eastAsia="Times New Roman" w:cs="Times New Roman"/>
                <w:color w:val="D9D9D9"/>
                <w:spacing w:val="-1"/>
              </w:rPr>
              <w:t>(</w:t>
            </w:r>
            <w:r>
              <w:rPr>
                <w:rFonts w:ascii="Times New Roman" w:hAnsi="Times New Roman"/>
                <w:color w:val="D9D9D9"/>
                <w:spacing w:val="-1"/>
              </w:rPr>
              <w:t>Not implemented</w:t>
            </w:r>
            <w:r>
              <w:rPr>
                <w:rFonts w:ascii="Times New Roman" w:hAnsi="Times New Roman" w:eastAsia="Times New Roman" w:cs="Times New Roman"/>
                <w:color w:val="D9D9D9"/>
                <w:spacing w:val="-1"/>
              </w:rPr>
              <w:t>)</w:t>
            </w:r>
          </w:p>
        </w:tc>
        <w:tc>
          <w:tcPr>
            <w:tcW w:w="1516" w:type="dxa"/>
            <w:vAlign w:val="top"/>
          </w:tcPr>
          <w:p w14:paraId="409981B2">
            <w:pPr>
              <w:spacing w:before="102" w:line="186" w:lineRule="auto"/>
              <w:ind w:left="671"/>
              <w:rPr>
                <w:rFonts w:ascii="Times New Roman" w:hAnsi="Times New Roman" w:eastAsia="Times New Roman" w:cs="Times New Roman"/>
                <w:sz w:val="18"/>
                <w:szCs w:val="18"/>
              </w:rPr>
            </w:pPr>
            <w:r>
              <w:rPr>
                <w:rFonts w:ascii="Times New Roman" w:hAnsi="Times New Roman" w:eastAsia="Times New Roman" w:cs="Times New Roman"/>
                <w:color w:val="D9D9D9"/>
                <w:spacing w:val="-2"/>
                <w:sz w:val="18"/>
                <w:szCs w:val="18"/>
              </w:rPr>
              <w:t xml:space="preserve"> 58</w:t>
            </w:r>
          </w:p>
        </w:tc>
        <w:tc>
          <w:tcPr>
            <w:tcW w:w="1904" w:type="dxa"/>
            <w:vAlign w:val="top"/>
          </w:tcPr>
          <w:p w14:paraId="23A2B738">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color w:val="D9D9D9"/>
                <w:spacing w:val="-5"/>
                <w:sz w:val="18"/>
                <w:szCs w:val="18"/>
              </w:rPr>
              <w:t xml:space="preserve"> 12</w:t>
            </w:r>
          </w:p>
        </w:tc>
      </w:tr>
      <w:tr w14:paraId="4D4BA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44F46C1D">
            <w:pPr>
              <w:pStyle w:val="22"/>
              <w:spacing w:before="54" w:line="213" w:lineRule="auto"/>
              <w:ind w:left="113"/>
              <w:rPr>
                <w:rFonts w:ascii="Times New Roman" w:hAnsi="Times New Roman" w:eastAsia="Times New Roman" w:cs="Times New Roman"/>
              </w:rPr>
            </w:pPr>
            <w:r>
              <w:rPr>
                <w:rFonts w:ascii="Times New Roman" w:hAnsi="Times New Roman"/>
                <w:color w:val="D9D9D9"/>
                <w:spacing w:val="-2"/>
                <w:sz w:val="18"/>
                <w:szCs w:val="18"/>
              </w:rPr>
              <w:t xml:space="preserve"> Fluctuation Frequency (3-phase) </w:t>
            </w:r>
            <w:r>
              <w:rPr>
                <w:rFonts w:ascii="Times New Roman" w:hAnsi="Times New Roman" w:eastAsia="Times New Roman" w:cs="Times New Roman"/>
                <w:color w:val="D9D9D9"/>
                <w:spacing w:val="-2"/>
              </w:rPr>
              <w:t>(</w:t>
            </w:r>
            <w:r>
              <w:rPr>
                <w:rFonts w:ascii="Times New Roman" w:hAnsi="Times New Roman"/>
                <w:color w:val="D9D9D9"/>
                <w:spacing w:val="-2"/>
              </w:rPr>
              <w:t>Not Implemented</w:t>
            </w:r>
            <w:r>
              <w:rPr>
                <w:rFonts w:ascii="Times New Roman" w:hAnsi="Times New Roman" w:eastAsia="Times New Roman" w:cs="Times New Roman"/>
                <w:color w:val="D9D9D9"/>
                <w:spacing w:val="-2"/>
              </w:rPr>
              <w:t>)</w:t>
            </w:r>
          </w:p>
        </w:tc>
        <w:tc>
          <w:tcPr>
            <w:tcW w:w="1516" w:type="dxa"/>
            <w:vAlign w:val="top"/>
          </w:tcPr>
          <w:p w14:paraId="5EA8AD78">
            <w:pPr>
              <w:spacing w:before="102" w:line="186" w:lineRule="auto"/>
              <w:ind w:left="670"/>
              <w:rPr>
                <w:rFonts w:ascii="Times New Roman" w:hAnsi="Times New Roman" w:eastAsia="Times New Roman" w:cs="Times New Roman"/>
                <w:sz w:val="18"/>
                <w:szCs w:val="18"/>
              </w:rPr>
            </w:pPr>
            <w:r>
              <w:rPr>
                <w:rFonts w:ascii="Times New Roman" w:hAnsi="Times New Roman" w:eastAsia="Times New Roman" w:cs="Times New Roman"/>
                <w:color w:val="D9D9D9"/>
                <w:spacing w:val="-2"/>
                <w:sz w:val="18"/>
                <w:szCs w:val="18"/>
              </w:rPr>
              <w:t xml:space="preserve"> 64</w:t>
            </w:r>
          </w:p>
        </w:tc>
        <w:tc>
          <w:tcPr>
            <w:tcW w:w="1904" w:type="dxa"/>
            <w:vAlign w:val="top"/>
          </w:tcPr>
          <w:p w14:paraId="36DCBA11">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color w:val="D9D9D9"/>
                <w:spacing w:val="-5"/>
                <w:sz w:val="18"/>
                <w:szCs w:val="18"/>
              </w:rPr>
              <w:t xml:space="preserve"> 12</w:t>
            </w:r>
          </w:p>
        </w:tc>
      </w:tr>
      <w:tr w14:paraId="6FE1E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02DDCB1E">
            <w:pPr>
              <w:pStyle w:val="22"/>
              <w:spacing w:before="69" w:line="220" w:lineRule="auto"/>
              <w:ind w:left="113"/>
              <w:rPr>
                <w:rFonts w:ascii="Times New Roman" w:hAnsi="Times New Roman"/>
                <w:sz w:val="18"/>
                <w:szCs w:val="18"/>
              </w:rPr>
            </w:pPr>
            <w:r>
              <w:rPr>
                <w:rFonts w:ascii="Times New Roman" w:hAnsi="Times New Roman"/>
                <w:spacing w:val="2"/>
                <w:sz w:val="18"/>
                <w:szCs w:val="18"/>
              </w:rPr>
              <w:t xml:space="preserve"> Total Harmonic Voltage Distortion (3-phase)</w:t>
            </w:r>
          </w:p>
        </w:tc>
        <w:tc>
          <w:tcPr>
            <w:tcW w:w="1516" w:type="dxa"/>
            <w:vAlign w:val="top"/>
          </w:tcPr>
          <w:p w14:paraId="444DC588">
            <w:pPr>
              <w:spacing w:before="103" w:line="186" w:lineRule="auto"/>
              <w:ind w:left="66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70</w:t>
            </w:r>
          </w:p>
        </w:tc>
        <w:tc>
          <w:tcPr>
            <w:tcW w:w="1904" w:type="dxa"/>
            <w:vAlign w:val="top"/>
          </w:tcPr>
          <w:p w14:paraId="74BCF877">
            <w:pPr>
              <w:spacing w:before="103"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37C61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69AE7179">
            <w:pPr>
              <w:pStyle w:val="22"/>
              <w:spacing w:before="69" w:line="220" w:lineRule="auto"/>
              <w:ind w:left="113"/>
              <w:rPr>
                <w:rFonts w:ascii="Times New Roman" w:hAnsi="Times New Roman"/>
                <w:sz w:val="18"/>
                <w:szCs w:val="18"/>
              </w:rPr>
            </w:pPr>
            <w:r>
              <w:rPr>
                <w:rFonts w:ascii="Times New Roman" w:hAnsi="Times New Roman"/>
                <w:spacing w:val="2"/>
                <w:sz w:val="18"/>
                <w:szCs w:val="18"/>
              </w:rPr>
              <w:t xml:space="preserve"> Total Harmonic Current Distortion (3-phase)</w:t>
            </w:r>
          </w:p>
        </w:tc>
        <w:tc>
          <w:tcPr>
            <w:tcW w:w="1516" w:type="dxa"/>
            <w:vAlign w:val="top"/>
          </w:tcPr>
          <w:p w14:paraId="4F216A73">
            <w:pPr>
              <w:spacing w:before="102" w:line="186" w:lineRule="auto"/>
              <w:ind w:left="66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76</w:t>
            </w:r>
          </w:p>
        </w:tc>
        <w:tc>
          <w:tcPr>
            <w:tcW w:w="1904" w:type="dxa"/>
            <w:vAlign w:val="top"/>
          </w:tcPr>
          <w:p w14:paraId="1396000D">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2754A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47CFFFB4">
            <w:pPr>
              <w:pStyle w:val="22"/>
              <w:spacing w:before="68" w:line="220" w:lineRule="auto"/>
              <w:ind w:left="113"/>
              <w:rPr>
                <w:rFonts w:ascii="Times New Roman" w:hAnsi="Times New Roman"/>
                <w:sz w:val="18"/>
                <w:szCs w:val="18"/>
              </w:rPr>
            </w:pPr>
            <w:r>
              <w:rPr>
                <w:rFonts w:ascii="Times New Roman" w:hAnsi="Times New Roman"/>
                <w:spacing w:val="2"/>
                <w:sz w:val="18"/>
                <w:szCs w:val="18"/>
              </w:rPr>
              <w:t xml:space="preserve"> Fundamental Harmonic Voltage RMS (3-phase)</w:t>
            </w:r>
          </w:p>
        </w:tc>
        <w:tc>
          <w:tcPr>
            <w:tcW w:w="1516" w:type="dxa"/>
            <w:vAlign w:val="top"/>
          </w:tcPr>
          <w:p w14:paraId="55564994">
            <w:pPr>
              <w:spacing w:before="102" w:line="186" w:lineRule="auto"/>
              <w:ind w:left="67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 xml:space="preserve"> 82</w:t>
            </w:r>
          </w:p>
        </w:tc>
        <w:tc>
          <w:tcPr>
            <w:tcW w:w="1904" w:type="dxa"/>
            <w:vAlign w:val="top"/>
          </w:tcPr>
          <w:p w14:paraId="270EB5F6">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3CD92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64C0A022">
            <w:pPr>
              <w:pStyle w:val="22"/>
              <w:spacing w:before="71" w:line="220" w:lineRule="auto"/>
              <w:ind w:left="113"/>
              <w:rPr>
                <w:rFonts w:ascii="Times New Roman" w:hAnsi="Times New Roman"/>
                <w:sz w:val="18"/>
                <w:szCs w:val="18"/>
              </w:rPr>
            </w:pPr>
            <w:r>
              <w:rPr>
                <w:rFonts w:ascii="Times New Roman" w:hAnsi="Times New Roman"/>
                <w:spacing w:val="2"/>
                <w:sz w:val="18"/>
                <w:szCs w:val="18"/>
              </w:rPr>
              <w:t xml:space="preserve"> Fundamental Harmonic Current RMS (3-phase)</w:t>
            </w:r>
          </w:p>
        </w:tc>
        <w:tc>
          <w:tcPr>
            <w:tcW w:w="1516" w:type="dxa"/>
            <w:vAlign w:val="top"/>
          </w:tcPr>
          <w:p w14:paraId="1CE6F302">
            <w:pPr>
              <w:spacing w:before="105" w:line="186" w:lineRule="auto"/>
              <w:ind w:left="67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 xml:space="preserve"> 88</w:t>
            </w:r>
          </w:p>
        </w:tc>
        <w:tc>
          <w:tcPr>
            <w:tcW w:w="1904" w:type="dxa"/>
            <w:vAlign w:val="top"/>
          </w:tcPr>
          <w:p w14:paraId="1B8CF50E">
            <w:pPr>
              <w:spacing w:before="105"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1CDE4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3126F8B1">
            <w:pPr>
              <w:pStyle w:val="22"/>
              <w:spacing w:before="69" w:line="220" w:lineRule="auto"/>
              <w:ind w:left="113"/>
              <w:rPr>
                <w:rFonts w:ascii="Times New Roman" w:hAnsi="Times New Roman"/>
                <w:sz w:val="18"/>
                <w:szCs w:val="18"/>
              </w:rPr>
            </w:pPr>
            <w:r>
              <w:rPr>
                <w:rFonts w:ascii="Times New Roman" w:hAnsi="Times New Roman"/>
                <w:sz w:val="18"/>
                <w:szCs w:val="18"/>
              </w:rPr>
              <w:t xml:space="preserve"> Harmonic voltage RMS (3-phase total</w:t>
            </w:r>
            <w:r>
              <w:rPr>
                <w:rFonts w:ascii="Times New Roman" w:hAnsi="Times New Roman" w:eastAsia="Times New Roman" w:cs="Times New Roman"/>
                <w:sz w:val="18"/>
                <w:szCs w:val="18"/>
              </w:rPr>
              <w:t xml:space="preserve"> 189 </w:t>
            </w:r>
            <w:r>
              <w:rPr>
                <w:rFonts w:ascii="Times New Roman" w:hAnsi="Times New Roman"/>
                <w:sz w:val="18"/>
                <w:szCs w:val="18"/>
              </w:rPr>
              <w:t>data points)</w:t>
            </w:r>
          </w:p>
        </w:tc>
        <w:tc>
          <w:tcPr>
            <w:tcW w:w="1516" w:type="dxa"/>
            <w:vAlign w:val="top"/>
          </w:tcPr>
          <w:p w14:paraId="5BF38C79">
            <w:pPr>
              <w:spacing w:before="102" w:line="186" w:lineRule="auto"/>
              <w:ind w:left="66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94</w:t>
            </w:r>
          </w:p>
        </w:tc>
        <w:tc>
          <w:tcPr>
            <w:tcW w:w="1904" w:type="dxa"/>
            <w:vAlign w:val="top"/>
          </w:tcPr>
          <w:p w14:paraId="38A0E511">
            <w:pPr>
              <w:spacing w:before="102" w:line="186" w:lineRule="auto"/>
              <w:ind w:left="8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756</w:t>
            </w:r>
          </w:p>
        </w:tc>
      </w:tr>
      <w:tr w14:paraId="21FD0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0F8DAC9F">
            <w:pPr>
              <w:pStyle w:val="22"/>
              <w:spacing w:before="68" w:line="220" w:lineRule="auto"/>
              <w:ind w:left="113"/>
              <w:rPr>
                <w:rFonts w:ascii="Times New Roman" w:hAnsi="Times New Roman"/>
                <w:sz w:val="18"/>
                <w:szCs w:val="18"/>
              </w:rPr>
            </w:pPr>
            <w:r>
              <w:rPr>
                <w:rFonts w:ascii="Times New Roman" w:hAnsi="Times New Roman"/>
                <w:sz w:val="18"/>
                <w:szCs w:val="18"/>
              </w:rPr>
              <w:t xml:space="preserve"> Harmonic current RMS (3-phase total</w:t>
            </w:r>
            <w:r>
              <w:rPr>
                <w:rFonts w:ascii="Times New Roman" w:hAnsi="Times New Roman" w:eastAsia="Times New Roman" w:cs="Times New Roman"/>
                <w:sz w:val="18"/>
                <w:szCs w:val="18"/>
              </w:rPr>
              <w:t xml:space="preserve"> 189 </w:t>
            </w:r>
            <w:r>
              <w:rPr>
                <w:rFonts w:ascii="Times New Roman" w:hAnsi="Times New Roman"/>
                <w:sz w:val="18"/>
                <w:szCs w:val="18"/>
              </w:rPr>
              <w:t>data points)</w:t>
            </w:r>
          </w:p>
        </w:tc>
        <w:tc>
          <w:tcPr>
            <w:tcW w:w="1516" w:type="dxa"/>
            <w:vAlign w:val="top"/>
          </w:tcPr>
          <w:p w14:paraId="1D03E04F">
            <w:pPr>
              <w:spacing w:before="102" w:line="186" w:lineRule="auto"/>
              <w:ind w:left="61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472</w:t>
            </w:r>
          </w:p>
        </w:tc>
        <w:tc>
          <w:tcPr>
            <w:tcW w:w="1904" w:type="dxa"/>
            <w:vAlign w:val="top"/>
          </w:tcPr>
          <w:p w14:paraId="769C4CCA">
            <w:pPr>
              <w:spacing w:before="102" w:line="186" w:lineRule="auto"/>
              <w:ind w:left="8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756</w:t>
            </w:r>
          </w:p>
        </w:tc>
      </w:tr>
      <w:tr w14:paraId="6F4A8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34315740">
            <w:pPr>
              <w:pStyle w:val="22"/>
              <w:spacing w:before="69" w:line="220" w:lineRule="auto"/>
              <w:ind w:left="113"/>
              <w:rPr>
                <w:rFonts w:ascii="Times New Roman" w:hAnsi="Times New Roman"/>
                <w:sz w:val="18"/>
                <w:szCs w:val="18"/>
              </w:rPr>
            </w:pPr>
            <w:r>
              <w:rPr>
                <w:rFonts w:ascii="Times New Roman" w:hAnsi="Times New Roman"/>
                <w:sz w:val="18"/>
                <w:szCs w:val="18"/>
              </w:rPr>
              <w:t xml:space="preserve"> Harmonic voltage content rate (</w:t>
            </w:r>
            <w:r>
              <w:rPr>
                <w:rFonts w:ascii="Times New Roman" w:hAnsi="Times New Roman" w:eastAsia="Times New Roman" w:cs="Times New Roman"/>
                <w:sz w:val="18"/>
                <w:szCs w:val="18"/>
              </w:rPr>
              <w:t xml:space="preserve">189 </w:t>
            </w:r>
            <w:r>
              <w:rPr>
                <w:rFonts w:ascii="Times New Roman" w:hAnsi="Times New Roman"/>
                <w:sz w:val="18"/>
                <w:szCs w:val="18"/>
              </w:rPr>
              <w:t>data points total for</w:t>
            </w:r>
            <w:r>
              <w:rPr>
                <w:rFonts w:ascii="Times New Roman" w:hAnsi="Times New Roman" w:eastAsia="Times New Roman" w:cs="Times New Roman"/>
                <w:sz w:val="18"/>
                <w:szCs w:val="18"/>
              </w:rPr>
              <w:t xml:space="preserve"> 3 </w:t>
            </w:r>
            <w:r>
              <w:rPr>
                <w:rFonts w:ascii="Times New Roman" w:hAnsi="Times New Roman"/>
                <w:sz w:val="18"/>
                <w:szCs w:val="18"/>
              </w:rPr>
              <w:t>phases)</w:t>
            </w:r>
          </w:p>
        </w:tc>
        <w:tc>
          <w:tcPr>
            <w:tcW w:w="1516" w:type="dxa"/>
            <w:vAlign w:val="top"/>
          </w:tcPr>
          <w:p w14:paraId="1EF9423D">
            <w:pPr>
              <w:spacing w:before="102" w:line="186" w:lineRule="auto"/>
              <w:ind w:left="62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850</w:t>
            </w:r>
          </w:p>
        </w:tc>
        <w:tc>
          <w:tcPr>
            <w:tcW w:w="1904" w:type="dxa"/>
            <w:vAlign w:val="top"/>
          </w:tcPr>
          <w:p w14:paraId="11903033">
            <w:pPr>
              <w:spacing w:before="103" w:line="186" w:lineRule="auto"/>
              <w:ind w:left="8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756</w:t>
            </w:r>
          </w:p>
        </w:tc>
      </w:tr>
      <w:tr w14:paraId="7E2FD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0C2CEA5B">
            <w:pPr>
              <w:pStyle w:val="22"/>
              <w:spacing w:before="70" w:line="220" w:lineRule="auto"/>
              <w:ind w:left="113"/>
              <w:rPr>
                <w:rFonts w:ascii="Times New Roman" w:hAnsi="Times New Roman"/>
                <w:sz w:val="18"/>
                <w:szCs w:val="18"/>
              </w:rPr>
            </w:pPr>
            <w:r>
              <w:rPr>
                <w:rFonts w:ascii="Times New Roman" w:hAnsi="Times New Roman"/>
                <w:sz w:val="18"/>
                <w:szCs w:val="18"/>
              </w:rPr>
              <w:t xml:space="preserve"> Harmonic current content rate (3-phase total</w:t>
            </w:r>
            <w:r>
              <w:rPr>
                <w:rFonts w:ascii="Times New Roman" w:hAnsi="Times New Roman" w:eastAsia="Times New Roman" w:cs="Times New Roman"/>
                <w:sz w:val="18"/>
                <w:szCs w:val="18"/>
              </w:rPr>
              <w:t xml:space="preserve"> 189 </w:t>
            </w:r>
            <w:r>
              <w:rPr>
                <w:rFonts w:ascii="Times New Roman" w:hAnsi="Times New Roman"/>
                <w:sz w:val="18"/>
                <w:szCs w:val="18"/>
              </w:rPr>
              <w:t>data points)</w:t>
            </w:r>
          </w:p>
        </w:tc>
        <w:tc>
          <w:tcPr>
            <w:tcW w:w="1516" w:type="dxa"/>
            <w:vAlign w:val="top"/>
          </w:tcPr>
          <w:p w14:paraId="5CAA8654">
            <w:pPr>
              <w:spacing w:before="103" w:line="186" w:lineRule="auto"/>
              <w:ind w:left="59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1228</w:t>
            </w:r>
          </w:p>
        </w:tc>
        <w:tc>
          <w:tcPr>
            <w:tcW w:w="1904" w:type="dxa"/>
            <w:vAlign w:val="top"/>
          </w:tcPr>
          <w:p w14:paraId="4AC24E39">
            <w:pPr>
              <w:spacing w:before="103" w:line="186" w:lineRule="auto"/>
              <w:ind w:left="8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756</w:t>
            </w:r>
          </w:p>
        </w:tc>
      </w:tr>
      <w:tr w14:paraId="55183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61241EC9">
            <w:pPr>
              <w:pStyle w:val="22"/>
              <w:spacing w:before="69" w:line="219" w:lineRule="auto"/>
              <w:ind w:left="113"/>
              <w:rPr>
                <w:rFonts w:ascii="Times New Roman" w:hAnsi="Times New Roman"/>
                <w:sz w:val="18"/>
                <w:szCs w:val="18"/>
              </w:rPr>
            </w:pPr>
            <w:r>
              <w:rPr>
                <w:rFonts w:ascii="Times New Roman" w:hAnsi="Times New Roman"/>
                <w:sz w:val="18"/>
                <w:szCs w:val="18"/>
              </w:rPr>
              <w:t xml:space="preserve"> Harmonic voltage phase angle (</w:t>
            </w:r>
            <w:r>
              <w:rPr>
                <w:rFonts w:ascii="Times New Roman" w:hAnsi="Times New Roman" w:eastAsia="Times New Roman" w:cs="Times New Roman"/>
                <w:sz w:val="18"/>
                <w:szCs w:val="18"/>
              </w:rPr>
              <w:t xml:space="preserve">189 </w:t>
            </w:r>
            <w:r>
              <w:rPr>
                <w:rFonts w:ascii="Times New Roman" w:hAnsi="Times New Roman"/>
                <w:sz w:val="18"/>
                <w:szCs w:val="18"/>
              </w:rPr>
              <w:t>data points total for</w:t>
            </w:r>
            <w:r>
              <w:rPr>
                <w:rFonts w:ascii="Times New Roman" w:hAnsi="Times New Roman" w:eastAsia="Times New Roman" w:cs="Times New Roman"/>
                <w:sz w:val="18"/>
                <w:szCs w:val="18"/>
              </w:rPr>
              <w:t xml:space="preserve"> 3 </w:t>
            </w:r>
            <w:r>
              <w:rPr>
                <w:rFonts w:ascii="Times New Roman" w:hAnsi="Times New Roman"/>
                <w:sz w:val="18"/>
                <w:szCs w:val="18"/>
              </w:rPr>
              <w:t>phases)</w:t>
            </w:r>
          </w:p>
        </w:tc>
        <w:tc>
          <w:tcPr>
            <w:tcW w:w="1516" w:type="dxa"/>
            <w:vAlign w:val="top"/>
          </w:tcPr>
          <w:p w14:paraId="550D2AB1">
            <w:pPr>
              <w:spacing w:before="103" w:line="186" w:lineRule="auto"/>
              <w:ind w:left="59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1606</w:t>
            </w:r>
          </w:p>
        </w:tc>
        <w:tc>
          <w:tcPr>
            <w:tcW w:w="1904" w:type="dxa"/>
            <w:vAlign w:val="top"/>
          </w:tcPr>
          <w:p w14:paraId="211CA9B1">
            <w:pPr>
              <w:spacing w:before="103" w:line="186" w:lineRule="auto"/>
              <w:ind w:left="8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756</w:t>
            </w:r>
          </w:p>
        </w:tc>
      </w:tr>
      <w:tr w14:paraId="46563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7399812A">
            <w:pPr>
              <w:pStyle w:val="22"/>
              <w:spacing w:before="71" w:line="219" w:lineRule="auto"/>
              <w:ind w:left="113"/>
              <w:rPr>
                <w:rFonts w:ascii="Times New Roman" w:hAnsi="Times New Roman"/>
                <w:sz w:val="18"/>
                <w:szCs w:val="18"/>
              </w:rPr>
            </w:pPr>
            <w:r>
              <w:rPr>
                <w:rFonts w:ascii="Times New Roman" w:hAnsi="Times New Roman"/>
                <w:sz w:val="18"/>
                <w:szCs w:val="18"/>
              </w:rPr>
              <w:t xml:space="preserve"> Harmonic Current Phase Angle (3-phase total</w:t>
            </w:r>
            <w:r>
              <w:rPr>
                <w:rFonts w:ascii="Times New Roman" w:hAnsi="Times New Roman" w:eastAsia="Times New Roman" w:cs="Times New Roman"/>
                <w:sz w:val="18"/>
                <w:szCs w:val="18"/>
              </w:rPr>
              <w:t xml:space="preserve"> 189 </w:t>
            </w:r>
            <w:r>
              <w:rPr>
                <w:rFonts w:ascii="Times New Roman" w:hAnsi="Times New Roman"/>
                <w:sz w:val="18"/>
                <w:szCs w:val="18"/>
              </w:rPr>
              <w:t>data points)</w:t>
            </w:r>
          </w:p>
        </w:tc>
        <w:tc>
          <w:tcPr>
            <w:tcW w:w="1516" w:type="dxa"/>
            <w:vAlign w:val="top"/>
          </w:tcPr>
          <w:p w14:paraId="3060F59E">
            <w:pPr>
              <w:spacing w:before="105" w:line="186" w:lineRule="auto"/>
              <w:ind w:left="59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1984</w:t>
            </w:r>
          </w:p>
        </w:tc>
        <w:tc>
          <w:tcPr>
            <w:tcW w:w="1904" w:type="dxa"/>
            <w:vAlign w:val="top"/>
          </w:tcPr>
          <w:p w14:paraId="15D12C74">
            <w:pPr>
              <w:spacing w:before="105" w:line="186" w:lineRule="auto"/>
              <w:ind w:left="8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756</w:t>
            </w:r>
          </w:p>
        </w:tc>
      </w:tr>
      <w:tr w14:paraId="2B7D8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4AB36A09">
            <w:pPr>
              <w:pStyle w:val="22"/>
              <w:spacing w:before="69" w:line="220" w:lineRule="auto"/>
              <w:ind w:left="126"/>
              <w:rPr>
                <w:rFonts w:ascii="Times New Roman" w:hAnsi="Times New Roman"/>
                <w:sz w:val="18"/>
                <w:szCs w:val="18"/>
              </w:rPr>
            </w:pPr>
            <w:r>
              <w:rPr>
                <w:rFonts w:ascii="Times New Roman" w:hAnsi="Times New Roman"/>
                <w:spacing w:val="-1"/>
                <w:sz w:val="18"/>
                <w:szCs w:val="18"/>
              </w:rPr>
              <w:t xml:space="preserve"> Interharmonic voltage RMS (</w:t>
            </w:r>
            <w:r>
              <w:rPr>
                <w:rFonts w:ascii="Times New Roman" w:hAnsi="Times New Roman" w:eastAsia="Times New Roman" w:cs="Times New Roman"/>
                <w:spacing w:val="-1"/>
                <w:sz w:val="18"/>
                <w:szCs w:val="18"/>
              </w:rPr>
              <w:t xml:space="preserve">150 </w:t>
            </w:r>
            <w:r>
              <w:rPr>
                <w:rFonts w:ascii="Times New Roman" w:hAnsi="Times New Roman"/>
                <w:spacing w:val="-1"/>
                <w:sz w:val="18"/>
                <w:szCs w:val="18"/>
              </w:rPr>
              <w:t>data points total for</w:t>
            </w:r>
            <w:r>
              <w:rPr>
                <w:rFonts w:ascii="Times New Roman" w:hAnsi="Times New Roman" w:eastAsia="Times New Roman" w:cs="Times New Roman"/>
                <w:spacing w:val="-1"/>
                <w:sz w:val="18"/>
                <w:szCs w:val="18"/>
              </w:rPr>
              <w:t xml:space="preserve"> 3 </w:t>
            </w:r>
            <w:r>
              <w:rPr>
                <w:rFonts w:ascii="Times New Roman" w:hAnsi="Times New Roman"/>
                <w:spacing w:val="-1"/>
                <w:sz w:val="18"/>
                <w:szCs w:val="18"/>
              </w:rPr>
              <w:t>phases)</w:t>
            </w:r>
          </w:p>
        </w:tc>
        <w:tc>
          <w:tcPr>
            <w:tcW w:w="1516" w:type="dxa"/>
            <w:vAlign w:val="top"/>
          </w:tcPr>
          <w:p w14:paraId="36A117F2">
            <w:pPr>
              <w:spacing w:before="102" w:line="186" w:lineRule="auto"/>
              <w:ind w:left="57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2362</w:t>
            </w:r>
          </w:p>
        </w:tc>
        <w:tc>
          <w:tcPr>
            <w:tcW w:w="1904" w:type="dxa"/>
            <w:vAlign w:val="top"/>
          </w:tcPr>
          <w:p w14:paraId="03C9A96E">
            <w:pPr>
              <w:spacing w:before="102" w:line="186" w:lineRule="auto"/>
              <w:ind w:left="81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600</w:t>
            </w:r>
          </w:p>
        </w:tc>
      </w:tr>
      <w:tr w14:paraId="3725DD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642FF8B3">
            <w:pPr>
              <w:pStyle w:val="22"/>
              <w:spacing w:before="69" w:line="220" w:lineRule="auto"/>
              <w:ind w:left="126"/>
              <w:rPr>
                <w:rFonts w:ascii="Times New Roman" w:hAnsi="Times New Roman"/>
                <w:sz w:val="18"/>
                <w:szCs w:val="18"/>
              </w:rPr>
            </w:pPr>
            <w:r>
              <w:rPr>
                <w:rFonts w:ascii="Times New Roman" w:hAnsi="Times New Roman"/>
                <w:spacing w:val="-1"/>
                <w:sz w:val="18"/>
                <w:szCs w:val="18"/>
              </w:rPr>
              <w:t xml:space="preserve"> RMS value of harmonic currents (</w:t>
            </w:r>
            <w:r>
              <w:rPr>
                <w:rFonts w:ascii="Times New Roman" w:hAnsi="Times New Roman" w:eastAsia="Times New Roman" w:cs="Times New Roman"/>
                <w:spacing w:val="-1"/>
                <w:sz w:val="18"/>
                <w:szCs w:val="18"/>
              </w:rPr>
              <w:t xml:space="preserve">150 </w:t>
            </w:r>
            <w:r>
              <w:rPr>
                <w:rFonts w:ascii="Times New Roman" w:hAnsi="Times New Roman"/>
                <w:spacing w:val="-1"/>
                <w:sz w:val="18"/>
                <w:szCs w:val="18"/>
              </w:rPr>
              <w:t>data points for</w:t>
            </w:r>
            <w:r>
              <w:rPr>
                <w:rFonts w:ascii="Times New Roman" w:hAnsi="Times New Roman" w:eastAsia="Times New Roman" w:cs="Times New Roman"/>
                <w:spacing w:val="-1"/>
                <w:sz w:val="18"/>
                <w:szCs w:val="18"/>
              </w:rPr>
              <w:t xml:space="preserve"> 3 </w:t>
            </w:r>
            <w:r>
              <w:rPr>
                <w:rFonts w:ascii="Times New Roman" w:hAnsi="Times New Roman"/>
                <w:spacing w:val="-1"/>
                <w:sz w:val="18"/>
                <w:szCs w:val="18"/>
              </w:rPr>
              <w:t>phases combined)</w:t>
            </w:r>
          </w:p>
        </w:tc>
        <w:tc>
          <w:tcPr>
            <w:tcW w:w="1516" w:type="dxa"/>
            <w:vAlign w:val="top"/>
          </w:tcPr>
          <w:p w14:paraId="2BA61BBE">
            <w:pPr>
              <w:spacing w:before="103" w:line="186" w:lineRule="auto"/>
              <w:ind w:left="57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2662</w:t>
            </w:r>
          </w:p>
        </w:tc>
        <w:tc>
          <w:tcPr>
            <w:tcW w:w="1904" w:type="dxa"/>
            <w:vAlign w:val="top"/>
          </w:tcPr>
          <w:p w14:paraId="6DB226E9">
            <w:pPr>
              <w:spacing w:before="103" w:line="186" w:lineRule="auto"/>
              <w:ind w:left="81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600</w:t>
            </w:r>
          </w:p>
        </w:tc>
      </w:tr>
      <w:tr w14:paraId="14260A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756DB8D3">
            <w:pPr>
              <w:pStyle w:val="22"/>
              <w:spacing w:before="69" w:line="220" w:lineRule="auto"/>
              <w:ind w:left="126"/>
              <w:rPr>
                <w:rFonts w:ascii="Times New Roman" w:hAnsi="Times New Roman"/>
                <w:sz w:val="18"/>
                <w:szCs w:val="18"/>
              </w:rPr>
            </w:pPr>
            <w:r>
              <w:rPr>
                <w:rFonts w:ascii="Times New Roman" w:hAnsi="Times New Roman"/>
                <w:spacing w:val="-1"/>
                <w:sz w:val="18"/>
                <w:szCs w:val="18"/>
              </w:rPr>
              <w:t xml:space="preserve"> Interharmonic voltage content rate (</w:t>
            </w:r>
            <w:r>
              <w:rPr>
                <w:rFonts w:ascii="Times New Roman" w:hAnsi="Times New Roman" w:eastAsia="Times New Roman" w:cs="Times New Roman"/>
                <w:spacing w:val="-1"/>
                <w:sz w:val="18"/>
                <w:szCs w:val="18"/>
              </w:rPr>
              <w:t xml:space="preserve">150 </w:t>
            </w:r>
            <w:r>
              <w:rPr>
                <w:rFonts w:ascii="Times New Roman" w:hAnsi="Times New Roman"/>
                <w:spacing w:val="-1"/>
                <w:sz w:val="18"/>
                <w:szCs w:val="18"/>
              </w:rPr>
              <w:t>data points total for</w:t>
            </w:r>
            <w:r>
              <w:rPr>
                <w:rFonts w:ascii="Times New Roman" w:hAnsi="Times New Roman" w:eastAsia="Times New Roman" w:cs="Times New Roman"/>
                <w:spacing w:val="-1"/>
                <w:sz w:val="18"/>
                <w:szCs w:val="18"/>
              </w:rPr>
              <w:t xml:space="preserve"> 3 </w:t>
            </w:r>
            <w:r>
              <w:rPr>
                <w:rFonts w:ascii="Times New Roman" w:hAnsi="Times New Roman"/>
                <w:spacing w:val="-1"/>
                <w:sz w:val="18"/>
                <w:szCs w:val="18"/>
              </w:rPr>
              <w:t>phases)</w:t>
            </w:r>
          </w:p>
        </w:tc>
        <w:tc>
          <w:tcPr>
            <w:tcW w:w="1516" w:type="dxa"/>
            <w:vAlign w:val="top"/>
          </w:tcPr>
          <w:p w14:paraId="3F627AFA">
            <w:pPr>
              <w:spacing w:before="103" w:line="186" w:lineRule="auto"/>
              <w:ind w:left="57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2962</w:t>
            </w:r>
          </w:p>
        </w:tc>
        <w:tc>
          <w:tcPr>
            <w:tcW w:w="1904" w:type="dxa"/>
            <w:vAlign w:val="top"/>
          </w:tcPr>
          <w:p w14:paraId="70E6C099">
            <w:pPr>
              <w:spacing w:before="102" w:line="186" w:lineRule="auto"/>
              <w:ind w:left="81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600</w:t>
            </w:r>
          </w:p>
        </w:tc>
      </w:tr>
      <w:tr w14:paraId="24375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0952C3C2">
            <w:pPr>
              <w:pStyle w:val="22"/>
              <w:spacing w:before="69" w:line="220" w:lineRule="auto"/>
              <w:ind w:left="126"/>
              <w:rPr>
                <w:rFonts w:ascii="Times New Roman" w:hAnsi="Times New Roman"/>
                <w:sz w:val="18"/>
                <w:szCs w:val="18"/>
              </w:rPr>
            </w:pPr>
            <w:r>
              <w:rPr>
                <w:rFonts w:ascii="Times New Roman" w:hAnsi="Times New Roman"/>
                <w:spacing w:val="-1"/>
                <w:sz w:val="18"/>
                <w:szCs w:val="18"/>
              </w:rPr>
              <w:t xml:space="preserve"> Interharmonic current content rate (3-phase total</w:t>
            </w:r>
            <w:r>
              <w:rPr>
                <w:rFonts w:ascii="Times New Roman" w:hAnsi="Times New Roman" w:eastAsia="Times New Roman" w:cs="Times New Roman"/>
                <w:spacing w:val="-1"/>
                <w:sz w:val="18"/>
                <w:szCs w:val="18"/>
              </w:rPr>
              <w:t xml:space="preserve"> 150 </w:t>
            </w:r>
            <w:r>
              <w:rPr>
                <w:rFonts w:ascii="Times New Roman" w:hAnsi="Times New Roman"/>
                <w:spacing w:val="-1"/>
                <w:sz w:val="18"/>
                <w:szCs w:val="18"/>
              </w:rPr>
              <w:t>data points)</w:t>
            </w:r>
          </w:p>
        </w:tc>
        <w:tc>
          <w:tcPr>
            <w:tcW w:w="1516" w:type="dxa"/>
            <w:vAlign w:val="top"/>
          </w:tcPr>
          <w:p w14:paraId="09A14A59">
            <w:pPr>
              <w:spacing w:before="102" w:line="186" w:lineRule="auto"/>
              <w:ind w:left="5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3262</w:t>
            </w:r>
          </w:p>
        </w:tc>
        <w:tc>
          <w:tcPr>
            <w:tcW w:w="1904" w:type="dxa"/>
            <w:vAlign w:val="top"/>
          </w:tcPr>
          <w:p w14:paraId="1AE8B587">
            <w:pPr>
              <w:spacing w:before="102" w:line="186" w:lineRule="auto"/>
              <w:ind w:left="81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600</w:t>
            </w:r>
          </w:p>
        </w:tc>
      </w:tr>
      <w:tr w14:paraId="77E21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0A7E568B">
            <w:pPr>
              <w:pStyle w:val="22"/>
              <w:spacing w:before="69" w:line="220" w:lineRule="auto"/>
              <w:ind w:left="117"/>
              <w:rPr>
                <w:rFonts w:ascii="Times New Roman" w:hAnsi="Times New Roman"/>
                <w:sz w:val="18"/>
                <w:szCs w:val="18"/>
              </w:rPr>
            </w:pPr>
            <w:r>
              <w:rPr>
                <w:rFonts w:ascii="Times New Roman" w:hAnsi="Times New Roman"/>
                <w:sz w:val="18"/>
                <w:szCs w:val="18"/>
              </w:rPr>
              <w:t xml:space="preserve"> High-frequency harmonic voltage RMS (</w:t>
            </w:r>
            <w:r>
              <w:rPr>
                <w:rFonts w:ascii="Times New Roman" w:hAnsi="Times New Roman" w:eastAsia="Times New Roman" w:cs="Times New Roman"/>
                <w:sz w:val="18"/>
                <w:szCs w:val="18"/>
              </w:rPr>
              <w:t xml:space="preserve">105 </w:t>
            </w:r>
            <w:r>
              <w:rPr>
                <w:rFonts w:ascii="Times New Roman" w:hAnsi="Times New Roman"/>
                <w:sz w:val="18"/>
                <w:szCs w:val="18"/>
              </w:rPr>
              <w:t>data points total for 3 phases)</w:t>
            </w:r>
          </w:p>
        </w:tc>
        <w:tc>
          <w:tcPr>
            <w:tcW w:w="1516" w:type="dxa"/>
            <w:vAlign w:val="top"/>
          </w:tcPr>
          <w:p w14:paraId="0724A55B">
            <w:pPr>
              <w:spacing w:before="103" w:line="186" w:lineRule="auto"/>
              <w:ind w:left="5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3562</w:t>
            </w:r>
          </w:p>
        </w:tc>
        <w:tc>
          <w:tcPr>
            <w:tcW w:w="1904" w:type="dxa"/>
            <w:vAlign w:val="top"/>
          </w:tcPr>
          <w:p w14:paraId="6154BABD">
            <w:pPr>
              <w:spacing w:before="103" w:line="186" w:lineRule="auto"/>
              <w:ind w:left="81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420</w:t>
            </w:r>
          </w:p>
        </w:tc>
      </w:tr>
      <w:tr w14:paraId="36202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1FFB1808">
            <w:pPr>
              <w:pStyle w:val="22"/>
              <w:spacing w:before="71" w:line="220" w:lineRule="auto"/>
              <w:ind w:left="117"/>
              <w:rPr>
                <w:rFonts w:ascii="Times New Roman" w:hAnsi="Times New Roman"/>
                <w:sz w:val="18"/>
                <w:szCs w:val="18"/>
              </w:rPr>
            </w:pPr>
            <w:r>
              <w:rPr>
                <w:rFonts w:ascii="Times New Roman" w:hAnsi="Times New Roman"/>
                <w:sz w:val="18"/>
                <w:szCs w:val="18"/>
              </w:rPr>
              <w:t xml:space="preserve"> High-frequency harmonic current RMS (3-phase total</w:t>
            </w:r>
            <w:r>
              <w:rPr>
                <w:rFonts w:ascii="Times New Roman" w:hAnsi="Times New Roman" w:eastAsia="Times New Roman" w:cs="Times New Roman"/>
                <w:sz w:val="18"/>
                <w:szCs w:val="18"/>
              </w:rPr>
              <w:t xml:space="preserve"> 105 </w:t>
            </w:r>
            <w:r>
              <w:rPr>
                <w:rFonts w:ascii="Times New Roman" w:hAnsi="Times New Roman"/>
                <w:sz w:val="18"/>
                <w:szCs w:val="18"/>
              </w:rPr>
              <w:t>data points)</w:t>
            </w:r>
          </w:p>
        </w:tc>
        <w:tc>
          <w:tcPr>
            <w:tcW w:w="1516" w:type="dxa"/>
            <w:vAlign w:val="top"/>
          </w:tcPr>
          <w:p w14:paraId="5DB09251">
            <w:pPr>
              <w:spacing w:before="105" w:line="186" w:lineRule="auto"/>
              <w:ind w:left="5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3772</w:t>
            </w:r>
          </w:p>
        </w:tc>
        <w:tc>
          <w:tcPr>
            <w:tcW w:w="1904" w:type="dxa"/>
            <w:vAlign w:val="top"/>
          </w:tcPr>
          <w:p w14:paraId="5A24FB52">
            <w:pPr>
              <w:spacing w:before="105" w:line="186" w:lineRule="auto"/>
              <w:ind w:left="81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420</w:t>
            </w:r>
          </w:p>
        </w:tc>
      </w:tr>
      <w:tr w14:paraId="02CEF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217B328D">
            <w:pPr>
              <w:pStyle w:val="22"/>
              <w:spacing w:before="69" w:line="220" w:lineRule="auto"/>
              <w:ind w:left="113"/>
              <w:rPr>
                <w:rFonts w:ascii="Times New Roman" w:hAnsi="Times New Roman"/>
                <w:sz w:val="18"/>
                <w:szCs w:val="18"/>
              </w:rPr>
            </w:pPr>
            <w:r>
              <w:rPr>
                <w:rFonts w:ascii="Times New Roman" w:hAnsi="Times New Roman"/>
                <w:spacing w:val="3"/>
                <w:sz w:val="18"/>
                <w:szCs w:val="18"/>
              </w:rPr>
              <w:t xml:space="preserve"> Active Power (3-phase and total)</w:t>
            </w:r>
          </w:p>
        </w:tc>
        <w:tc>
          <w:tcPr>
            <w:tcW w:w="1516" w:type="dxa"/>
            <w:vAlign w:val="top"/>
          </w:tcPr>
          <w:p w14:paraId="4DA078FD">
            <w:pPr>
              <w:spacing w:before="102" w:line="186" w:lineRule="auto"/>
              <w:ind w:left="5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3982</w:t>
            </w:r>
          </w:p>
        </w:tc>
        <w:tc>
          <w:tcPr>
            <w:tcW w:w="1904" w:type="dxa"/>
            <w:vAlign w:val="top"/>
          </w:tcPr>
          <w:p w14:paraId="08A040B7">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16</w:t>
            </w:r>
          </w:p>
        </w:tc>
      </w:tr>
      <w:tr w14:paraId="26978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51475355">
            <w:pPr>
              <w:pStyle w:val="22"/>
              <w:spacing w:before="69" w:line="220" w:lineRule="auto"/>
              <w:ind w:left="113"/>
              <w:rPr>
                <w:rFonts w:ascii="Times New Roman" w:hAnsi="Times New Roman"/>
                <w:sz w:val="18"/>
                <w:szCs w:val="18"/>
              </w:rPr>
            </w:pPr>
            <w:r>
              <w:rPr>
                <w:rFonts w:ascii="Times New Roman" w:hAnsi="Times New Roman"/>
                <w:spacing w:val="3"/>
                <w:sz w:val="18"/>
                <w:szCs w:val="18"/>
              </w:rPr>
              <w:t xml:space="preserve"> Reactive Power (3-phase and total)</w:t>
            </w:r>
          </w:p>
        </w:tc>
        <w:tc>
          <w:tcPr>
            <w:tcW w:w="1516" w:type="dxa"/>
            <w:vAlign w:val="top"/>
          </w:tcPr>
          <w:p w14:paraId="24560D53">
            <w:pPr>
              <w:spacing w:before="103" w:line="186" w:lineRule="auto"/>
              <w:ind w:left="5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3990</w:t>
            </w:r>
          </w:p>
        </w:tc>
        <w:tc>
          <w:tcPr>
            <w:tcW w:w="1904" w:type="dxa"/>
            <w:vAlign w:val="top"/>
          </w:tcPr>
          <w:p w14:paraId="46D27695">
            <w:pPr>
              <w:spacing w:before="103"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16</w:t>
            </w:r>
          </w:p>
        </w:tc>
      </w:tr>
      <w:tr w14:paraId="675A8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1AFE165F">
            <w:pPr>
              <w:pStyle w:val="22"/>
              <w:spacing w:before="56" w:line="220" w:lineRule="auto"/>
              <w:ind w:left="111"/>
              <w:rPr>
                <w:rFonts w:ascii="Times New Roman" w:hAnsi="Times New Roman"/>
              </w:rPr>
            </w:pPr>
            <w:r>
              <w:rPr>
                <w:rFonts w:ascii="Times New Roman" w:hAnsi="Times New Roman"/>
                <w:spacing w:val="4"/>
                <w:sz w:val="18"/>
                <w:szCs w:val="18"/>
              </w:rPr>
              <w:t xml:space="preserve"> Apparent Power </w:t>
            </w:r>
            <w:r>
              <w:rPr>
                <w:rFonts w:ascii="Times New Roman" w:hAnsi="Times New Roman"/>
                <w:spacing w:val="4"/>
              </w:rPr>
              <w:t>(3-phase and total)</w:t>
            </w:r>
          </w:p>
        </w:tc>
        <w:tc>
          <w:tcPr>
            <w:tcW w:w="1516" w:type="dxa"/>
            <w:vAlign w:val="top"/>
          </w:tcPr>
          <w:p w14:paraId="7F7C1CD9">
            <w:pPr>
              <w:spacing w:before="103" w:line="186" w:lineRule="auto"/>
              <w:ind w:left="5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3998</w:t>
            </w:r>
          </w:p>
        </w:tc>
        <w:tc>
          <w:tcPr>
            <w:tcW w:w="1904" w:type="dxa"/>
            <w:vAlign w:val="top"/>
          </w:tcPr>
          <w:p w14:paraId="7A755018">
            <w:pPr>
              <w:spacing w:before="103"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16</w:t>
            </w:r>
          </w:p>
        </w:tc>
      </w:tr>
      <w:tr w14:paraId="61C27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3301BFE9">
            <w:pPr>
              <w:pStyle w:val="22"/>
              <w:spacing w:before="70" w:line="220" w:lineRule="auto"/>
              <w:ind w:left="115"/>
              <w:rPr>
                <w:rFonts w:ascii="Times New Roman" w:hAnsi="Times New Roman"/>
                <w:sz w:val="18"/>
                <w:szCs w:val="18"/>
              </w:rPr>
            </w:pPr>
            <w:r>
              <w:rPr>
                <w:rFonts w:ascii="Times New Roman" w:hAnsi="Times New Roman"/>
                <w:spacing w:val="3"/>
                <w:sz w:val="18"/>
                <w:szCs w:val="18"/>
              </w:rPr>
              <w:t xml:space="preserve"> Power Factor (3-phase and total)</w:t>
            </w:r>
          </w:p>
        </w:tc>
        <w:tc>
          <w:tcPr>
            <w:tcW w:w="1516" w:type="dxa"/>
            <w:vAlign w:val="top"/>
          </w:tcPr>
          <w:p w14:paraId="573B6FA0">
            <w:pPr>
              <w:spacing w:before="103" w:line="186" w:lineRule="auto"/>
              <w:ind w:left="57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4006</w:t>
            </w:r>
          </w:p>
        </w:tc>
        <w:tc>
          <w:tcPr>
            <w:tcW w:w="1904" w:type="dxa"/>
            <w:vAlign w:val="top"/>
          </w:tcPr>
          <w:p w14:paraId="598B2A5F">
            <w:pPr>
              <w:spacing w:before="103"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16</w:t>
            </w:r>
          </w:p>
        </w:tc>
      </w:tr>
      <w:tr w14:paraId="0CC79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538" w:type="dxa"/>
            <w:vAlign w:val="top"/>
          </w:tcPr>
          <w:p w14:paraId="76284032">
            <w:pPr>
              <w:pStyle w:val="22"/>
              <w:spacing w:before="70" w:line="220" w:lineRule="auto"/>
              <w:ind w:left="112"/>
              <w:rPr>
                <w:rFonts w:ascii="Times New Roman" w:hAnsi="Times New Roman"/>
                <w:sz w:val="18"/>
                <w:szCs w:val="18"/>
              </w:rPr>
            </w:pPr>
            <w:r>
              <w:rPr>
                <w:rFonts w:ascii="Times New Roman" w:hAnsi="Times New Roman"/>
                <w:spacing w:val="3"/>
                <w:sz w:val="18"/>
                <w:szCs w:val="18"/>
              </w:rPr>
              <w:t xml:space="preserve"> Displacement Power Factor (3-phase and total)</w:t>
            </w:r>
          </w:p>
        </w:tc>
        <w:tc>
          <w:tcPr>
            <w:tcW w:w="1516" w:type="dxa"/>
            <w:vAlign w:val="top"/>
          </w:tcPr>
          <w:p w14:paraId="213ADA19">
            <w:pPr>
              <w:spacing w:before="104" w:line="186" w:lineRule="auto"/>
              <w:ind w:left="57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4014</w:t>
            </w:r>
          </w:p>
        </w:tc>
        <w:tc>
          <w:tcPr>
            <w:tcW w:w="1904" w:type="dxa"/>
            <w:vAlign w:val="top"/>
          </w:tcPr>
          <w:p w14:paraId="15CB1FCD">
            <w:pPr>
              <w:spacing w:before="104"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16</w:t>
            </w:r>
          </w:p>
        </w:tc>
      </w:tr>
      <w:tr w14:paraId="11091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538" w:type="dxa"/>
            <w:vAlign w:val="top"/>
          </w:tcPr>
          <w:p w14:paraId="20FEB092">
            <w:pPr>
              <w:pStyle w:val="22"/>
              <w:spacing w:before="70" w:line="220" w:lineRule="auto"/>
              <w:ind w:left="113"/>
              <w:rPr>
                <w:rFonts w:ascii="Times New Roman" w:hAnsi="Times New Roman"/>
                <w:sz w:val="18"/>
                <w:szCs w:val="18"/>
              </w:rPr>
            </w:pPr>
            <w:r>
              <w:rPr>
                <w:rFonts w:ascii="Times New Roman" w:hAnsi="Times New Roman"/>
                <w:sz w:val="18"/>
                <w:szCs w:val="18"/>
              </w:rPr>
              <w:t xml:space="preserve"> Harmonic Active Power (</w:t>
            </w:r>
            <w:r>
              <w:rPr>
                <w:rFonts w:ascii="Times New Roman" w:hAnsi="Times New Roman" w:eastAsia="Times New Roman" w:cs="Times New Roman"/>
                <w:sz w:val="18"/>
                <w:szCs w:val="18"/>
              </w:rPr>
              <w:t xml:space="preserve">189 </w:t>
            </w:r>
            <w:r>
              <w:rPr>
                <w:rFonts w:ascii="Times New Roman" w:hAnsi="Times New Roman"/>
                <w:sz w:val="18"/>
                <w:szCs w:val="18"/>
              </w:rPr>
              <w:t>data points total for</w:t>
            </w:r>
            <w:r>
              <w:rPr>
                <w:rFonts w:ascii="Times New Roman" w:hAnsi="Times New Roman" w:eastAsia="Times New Roman" w:cs="Times New Roman"/>
                <w:sz w:val="18"/>
                <w:szCs w:val="18"/>
              </w:rPr>
              <w:t xml:space="preserve"> 3 </w:t>
            </w:r>
            <w:r>
              <w:rPr>
                <w:rFonts w:ascii="Times New Roman" w:hAnsi="Times New Roman"/>
                <w:sz w:val="18"/>
                <w:szCs w:val="18"/>
              </w:rPr>
              <w:t>phases)</w:t>
            </w:r>
          </w:p>
        </w:tc>
        <w:tc>
          <w:tcPr>
            <w:tcW w:w="1516" w:type="dxa"/>
            <w:vAlign w:val="top"/>
          </w:tcPr>
          <w:p w14:paraId="4551C97F">
            <w:pPr>
              <w:spacing w:before="103" w:line="186" w:lineRule="auto"/>
              <w:ind w:left="57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4022</w:t>
            </w:r>
          </w:p>
        </w:tc>
        <w:tc>
          <w:tcPr>
            <w:tcW w:w="1904" w:type="dxa"/>
            <w:vAlign w:val="top"/>
          </w:tcPr>
          <w:p w14:paraId="5300B0AA">
            <w:pPr>
              <w:spacing w:before="103" w:line="186" w:lineRule="auto"/>
              <w:ind w:left="8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 xml:space="preserve"> 756</w:t>
            </w:r>
          </w:p>
        </w:tc>
      </w:tr>
      <w:tr w14:paraId="09E75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0C4AE884">
            <w:pPr>
              <w:pStyle w:val="22"/>
              <w:spacing w:before="65" w:line="220" w:lineRule="auto"/>
              <w:ind w:left="113"/>
              <w:rPr>
                <w:rFonts w:ascii="Times New Roman" w:hAnsi="Times New Roman"/>
                <w:sz w:val="18"/>
                <w:szCs w:val="18"/>
              </w:rPr>
            </w:pPr>
            <w:r>
              <w:rPr>
                <w:rFonts w:ascii="Times New Roman" w:hAnsi="Times New Roman"/>
                <w:color w:val="D9D9D9"/>
                <w:sz w:val="18"/>
                <w:szCs w:val="18"/>
              </w:rPr>
              <w:t xml:space="preserve"> Harmonic reactive power (3-phase total</w:t>
            </w:r>
            <w:r>
              <w:rPr>
                <w:rFonts w:ascii="Times New Roman" w:hAnsi="Times New Roman" w:eastAsia="Times New Roman" w:cs="Times New Roman"/>
                <w:color w:val="D9D9D9"/>
                <w:sz w:val="18"/>
                <w:szCs w:val="18"/>
              </w:rPr>
              <w:t xml:space="preserve"> 189 </w:t>
            </w:r>
            <w:r>
              <w:rPr>
                <w:rFonts w:ascii="Times New Roman" w:hAnsi="Times New Roman"/>
                <w:color w:val="D9D9D9"/>
                <w:sz w:val="18"/>
                <w:szCs w:val="18"/>
              </w:rPr>
              <w:t>data items)</w:t>
            </w:r>
          </w:p>
        </w:tc>
        <w:tc>
          <w:tcPr>
            <w:tcW w:w="1516" w:type="dxa"/>
            <w:vAlign w:val="top"/>
          </w:tcPr>
          <w:p w14:paraId="1DD8DCAD">
            <w:pPr>
              <w:spacing w:before="99" w:line="186" w:lineRule="auto"/>
              <w:ind w:left="576"/>
              <w:rPr>
                <w:rFonts w:ascii="Times New Roman" w:hAnsi="Times New Roman" w:eastAsia="Times New Roman" w:cs="Times New Roman"/>
                <w:sz w:val="18"/>
                <w:szCs w:val="18"/>
              </w:rPr>
            </w:pPr>
            <w:r>
              <w:rPr>
                <w:rFonts w:ascii="Times New Roman" w:hAnsi="Times New Roman" w:eastAsia="Times New Roman" w:cs="Times New Roman"/>
                <w:color w:val="D9D9D9"/>
                <w:spacing w:val="-1"/>
                <w:sz w:val="18"/>
                <w:szCs w:val="18"/>
              </w:rPr>
              <w:t xml:space="preserve"> 4400</w:t>
            </w:r>
          </w:p>
        </w:tc>
        <w:tc>
          <w:tcPr>
            <w:tcW w:w="1904" w:type="dxa"/>
            <w:vAlign w:val="top"/>
          </w:tcPr>
          <w:p w14:paraId="7133B430">
            <w:pPr>
              <w:spacing w:before="99" w:line="186" w:lineRule="auto"/>
              <w:ind w:left="816"/>
              <w:rPr>
                <w:rFonts w:ascii="Times New Roman" w:hAnsi="Times New Roman" w:eastAsia="Times New Roman" w:cs="Times New Roman"/>
                <w:sz w:val="18"/>
                <w:szCs w:val="18"/>
              </w:rPr>
            </w:pPr>
            <w:r>
              <w:rPr>
                <w:rFonts w:ascii="Times New Roman" w:hAnsi="Times New Roman" w:eastAsia="Times New Roman" w:cs="Times New Roman"/>
                <w:color w:val="D9D9D9"/>
                <w:spacing w:val="-1"/>
                <w:sz w:val="18"/>
                <w:szCs w:val="18"/>
              </w:rPr>
              <w:t xml:space="preserve"> 756</w:t>
            </w:r>
          </w:p>
        </w:tc>
      </w:tr>
      <w:tr w14:paraId="60A2A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797B8DDF">
            <w:pPr>
              <w:pStyle w:val="22"/>
              <w:spacing w:before="66" w:line="220" w:lineRule="auto"/>
              <w:ind w:left="113"/>
              <w:rPr>
                <w:rFonts w:ascii="Times New Roman" w:hAnsi="Times New Roman"/>
                <w:sz w:val="18"/>
                <w:szCs w:val="18"/>
              </w:rPr>
            </w:pPr>
            <w:r>
              <w:rPr>
                <w:rFonts w:ascii="Times New Roman" w:hAnsi="Times New Roman"/>
                <w:color w:val="D9D9D9"/>
                <w:sz w:val="18"/>
                <w:szCs w:val="18"/>
              </w:rPr>
              <w:t xml:space="preserve"> Harmonic Apparent Power (3-phase,</w:t>
            </w:r>
            <w:r>
              <w:rPr>
                <w:rFonts w:ascii="Times New Roman" w:hAnsi="Times New Roman" w:eastAsia="Times New Roman" w:cs="Times New Roman"/>
                <w:color w:val="D9D9D9"/>
                <w:sz w:val="18"/>
                <w:szCs w:val="18"/>
              </w:rPr>
              <w:t xml:space="preserve"> 189 </w:t>
            </w:r>
            <w:r>
              <w:rPr>
                <w:rFonts w:ascii="Times New Roman" w:hAnsi="Times New Roman"/>
                <w:color w:val="D9D9D9"/>
                <w:sz w:val="18"/>
                <w:szCs w:val="18"/>
              </w:rPr>
              <w:t>data items total)</w:t>
            </w:r>
          </w:p>
        </w:tc>
        <w:tc>
          <w:tcPr>
            <w:tcW w:w="1516" w:type="dxa"/>
            <w:vAlign w:val="top"/>
          </w:tcPr>
          <w:p w14:paraId="35522738">
            <w:pPr>
              <w:spacing w:before="100" w:line="186" w:lineRule="auto"/>
              <w:ind w:left="576"/>
              <w:rPr>
                <w:rFonts w:ascii="Times New Roman" w:hAnsi="Times New Roman" w:eastAsia="Times New Roman" w:cs="Times New Roman"/>
                <w:sz w:val="18"/>
                <w:szCs w:val="18"/>
              </w:rPr>
            </w:pPr>
            <w:r>
              <w:rPr>
                <w:rFonts w:ascii="Times New Roman" w:hAnsi="Times New Roman" w:eastAsia="Times New Roman" w:cs="Times New Roman"/>
                <w:color w:val="D9D9D9"/>
                <w:spacing w:val="-1"/>
                <w:sz w:val="18"/>
                <w:szCs w:val="18"/>
              </w:rPr>
              <w:t xml:space="preserve"> 4778</w:t>
            </w:r>
          </w:p>
        </w:tc>
        <w:tc>
          <w:tcPr>
            <w:tcW w:w="1904" w:type="dxa"/>
            <w:vAlign w:val="top"/>
          </w:tcPr>
          <w:p w14:paraId="009D8BE6">
            <w:pPr>
              <w:spacing w:before="100" w:line="186" w:lineRule="auto"/>
              <w:ind w:left="816"/>
              <w:rPr>
                <w:rFonts w:ascii="Times New Roman" w:hAnsi="Times New Roman" w:eastAsia="Times New Roman" w:cs="Times New Roman"/>
                <w:sz w:val="18"/>
                <w:szCs w:val="18"/>
              </w:rPr>
            </w:pPr>
            <w:r>
              <w:rPr>
                <w:rFonts w:ascii="Times New Roman" w:hAnsi="Times New Roman" w:eastAsia="Times New Roman" w:cs="Times New Roman"/>
                <w:color w:val="D9D9D9"/>
                <w:spacing w:val="-1"/>
                <w:sz w:val="18"/>
                <w:szCs w:val="18"/>
              </w:rPr>
              <w:t xml:space="preserve"> 756</w:t>
            </w:r>
          </w:p>
        </w:tc>
      </w:tr>
      <w:tr w14:paraId="1CDEB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1B68AC64">
            <w:pPr>
              <w:pStyle w:val="22"/>
              <w:spacing w:before="69" w:line="220" w:lineRule="auto"/>
              <w:ind w:left="113"/>
              <w:rPr>
                <w:rFonts w:ascii="Times New Roman" w:hAnsi="Times New Roman"/>
                <w:sz w:val="18"/>
                <w:szCs w:val="18"/>
              </w:rPr>
            </w:pPr>
            <w:r>
              <w:rPr>
                <w:rFonts w:ascii="Times New Roman" w:hAnsi="Times New Roman"/>
                <w:color w:val="D9D9D9"/>
                <w:spacing w:val="-2"/>
                <w:sz w:val="18"/>
                <w:szCs w:val="18"/>
              </w:rPr>
              <w:t xml:space="preserve"> Total Harmonic Active Power (</w:t>
            </w:r>
            <w:r>
              <w:rPr>
                <w:rFonts w:ascii="Times New Roman" w:hAnsi="Times New Roman" w:eastAsia="Times New Roman" w:cs="Times New Roman"/>
                <w:color w:val="D9D9D9"/>
                <w:spacing w:val="-2"/>
                <w:sz w:val="18"/>
                <w:szCs w:val="18"/>
              </w:rPr>
              <w:t xml:space="preserve">63 </w:t>
            </w:r>
            <w:r>
              <w:rPr>
                <w:rFonts w:ascii="Times New Roman" w:hAnsi="Times New Roman"/>
                <w:color w:val="D9D9D9"/>
                <w:spacing w:val="-2"/>
                <w:sz w:val="18"/>
                <w:szCs w:val="18"/>
              </w:rPr>
              <w:t>data points)</w:t>
            </w:r>
          </w:p>
        </w:tc>
        <w:tc>
          <w:tcPr>
            <w:tcW w:w="1516" w:type="dxa"/>
            <w:vAlign w:val="top"/>
          </w:tcPr>
          <w:p w14:paraId="1086FE60">
            <w:pPr>
              <w:spacing w:before="103" w:line="186" w:lineRule="auto"/>
              <w:ind w:left="582"/>
              <w:rPr>
                <w:rFonts w:ascii="Times New Roman" w:hAnsi="Times New Roman" w:eastAsia="Times New Roman" w:cs="Times New Roman"/>
                <w:sz w:val="18"/>
                <w:szCs w:val="18"/>
              </w:rPr>
            </w:pPr>
            <w:r>
              <w:rPr>
                <w:rFonts w:ascii="Times New Roman" w:hAnsi="Times New Roman" w:eastAsia="Times New Roman" w:cs="Times New Roman"/>
                <w:color w:val="D9D9D9"/>
                <w:spacing w:val="-2"/>
                <w:sz w:val="18"/>
                <w:szCs w:val="18"/>
              </w:rPr>
              <w:t xml:space="preserve"> 5156</w:t>
            </w:r>
          </w:p>
        </w:tc>
        <w:tc>
          <w:tcPr>
            <w:tcW w:w="1904" w:type="dxa"/>
            <w:vAlign w:val="top"/>
          </w:tcPr>
          <w:p w14:paraId="624C3511">
            <w:pPr>
              <w:spacing w:before="103" w:line="186" w:lineRule="auto"/>
              <w:ind w:left="813"/>
              <w:rPr>
                <w:rFonts w:ascii="Times New Roman" w:hAnsi="Times New Roman" w:eastAsia="Times New Roman" w:cs="Times New Roman"/>
                <w:sz w:val="18"/>
                <w:szCs w:val="18"/>
              </w:rPr>
            </w:pPr>
            <w:r>
              <w:rPr>
                <w:rFonts w:ascii="Times New Roman" w:hAnsi="Times New Roman" w:eastAsia="Times New Roman" w:cs="Times New Roman"/>
                <w:color w:val="D9D9D9"/>
                <w:spacing w:val="-1"/>
                <w:sz w:val="18"/>
                <w:szCs w:val="18"/>
              </w:rPr>
              <w:t xml:space="preserve"> 252</w:t>
            </w:r>
          </w:p>
        </w:tc>
      </w:tr>
      <w:tr w14:paraId="27A39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5D65B0BB">
            <w:pPr>
              <w:pStyle w:val="22"/>
              <w:spacing w:before="67" w:line="220" w:lineRule="auto"/>
              <w:ind w:left="113"/>
              <w:rPr>
                <w:rFonts w:ascii="Times New Roman" w:hAnsi="Times New Roman"/>
                <w:sz w:val="18"/>
                <w:szCs w:val="18"/>
              </w:rPr>
            </w:pPr>
            <w:r>
              <w:rPr>
                <w:rFonts w:ascii="Times New Roman" w:hAnsi="Times New Roman"/>
                <w:color w:val="D9D9D9"/>
                <w:spacing w:val="-2"/>
                <w:sz w:val="18"/>
                <w:szCs w:val="18"/>
              </w:rPr>
              <w:t xml:space="preserve"> Total Harmonic Reactive Power (</w:t>
            </w:r>
            <w:r>
              <w:rPr>
                <w:rFonts w:ascii="Times New Roman" w:hAnsi="Times New Roman" w:eastAsia="Times New Roman" w:cs="Times New Roman"/>
                <w:color w:val="D9D9D9"/>
                <w:spacing w:val="-2"/>
                <w:sz w:val="18"/>
                <w:szCs w:val="18"/>
              </w:rPr>
              <w:t xml:space="preserve">63 </w:t>
            </w:r>
            <w:r>
              <w:rPr>
                <w:rFonts w:ascii="Times New Roman" w:hAnsi="Times New Roman"/>
                <w:color w:val="D9D9D9"/>
                <w:spacing w:val="-2"/>
                <w:sz w:val="18"/>
                <w:szCs w:val="18"/>
              </w:rPr>
              <w:t>data points)</w:t>
            </w:r>
          </w:p>
        </w:tc>
        <w:tc>
          <w:tcPr>
            <w:tcW w:w="1516" w:type="dxa"/>
            <w:vAlign w:val="top"/>
          </w:tcPr>
          <w:p w14:paraId="129EEC48">
            <w:pPr>
              <w:spacing w:before="100" w:line="186" w:lineRule="auto"/>
              <w:ind w:left="582"/>
              <w:rPr>
                <w:rFonts w:ascii="Times New Roman" w:hAnsi="Times New Roman" w:eastAsia="Times New Roman" w:cs="Times New Roman"/>
                <w:sz w:val="18"/>
                <w:szCs w:val="18"/>
              </w:rPr>
            </w:pPr>
            <w:r>
              <w:rPr>
                <w:rFonts w:ascii="Times New Roman" w:hAnsi="Times New Roman" w:eastAsia="Times New Roman" w:cs="Times New Roman"/>
                <w:color w:val="D9D9D9"/>
                <w:spacing w:val="-2"/>
                <w:sz w:val="18"/>
                <w:szCs w:val="18"/>
              </w:rPr>
              <w:t xml:space="preserve"> 5282</w:t>
            </w:r>
          </w:p>
        </w:tc>
        <w:tc>
          <w:tcPr>
            <w:tcW w:w="1904" w:type="dxa"/>
            <w:vAlign w:val="top"/>
          </w:tcPr>
          <w:p w14:paraId="0F151142">
            <w:pPr>
              <w:spacing w:before="100" w:line="186" w:lineRule="auto"/>
              <w:ind w:left="813"/>
              <w:rPr>
                <w:rFonts w:ascii="Times New Roman" w:hAnsi="Times New Roman" w:eastAsia="Times New Roman" w:cs="Times New Roman"/>
                <w:sz w:val="18"/>
                <w:szCs w:val="18"/>
              </w:rPr>
            </w:pPr>
            <w:r>
              <w:rPr>
                <w:rFonts w:ascii="Times New Roman" w:hAnsi="Times New Roman" w:eastAsia="Times New Roman" w:cs="Times New Roman"/>
                <w:color w:val="D9D9D9"/>
                <w:spacing w:val="-1"/>
                <w:sz w:val="18"/>
                <w:szCs w:val="18"/>
              </w:rPr>
              <w:t xml:space="preserve"> 252</w:t>
            </w:r>
          </w:p>
        </w:tc>
      </w:tr>
      <w:tr w14:paraId="3F7EA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19BBE498">
            <w:pPr>
              <w:pStyle w:val="22"/>
              <w:spacing w:before="66" w:line="220" w:lineRule="auto"/>
              <w:ind w:left="113"/>
              <w:rPr>
                <w:rFonts w:ascii="Times New Roman" w:hAnsi="Times New Roman"/>
                <w:sz w:val="18"/>
                <w:szCs w:val="18"/>
              </w:rPr>
            </w:pPr>
            <w:r>
              <w:rPr>
                <w:rFonts w:ascii="Times New Roman" w:hAnsi="Times New Roman"/>
                <w:color w:val="D9D9D9"/>
                <w:spacing w:val="-2"/>
                <w:sz w:val="18"/>
                <w:szCs w:val="18"/>
              </w:rPr>
              <w:t xml:space="preserve"> Total Harmonic Apparent Power (</w:t>
            </w:r>
            <w:r>
              <w:rPr>
                <w:rFonts w:ascii="Times New Roman" w:hAnsi="Times New Roman" w:eastAsia="Times New Roman" w:cs="Times New Roman"/>
                <w:color w:val="D9D9D9"/>
                <w:spacing w:val="-2"/>
                <w:sz w:val="18"/>
                <w:szCs w:val="18"/>
              </w:rPr>
              <w:t xml:space="preserve">63 </w:t>
            </w:r>
            <w:r>
              <w:rPr>
                <w:rFonts w:ascii="Times New Roman" w:hAnsi="Times New Roman"/>
                <w:color w:val="D9D9D9"/>
                <w:spacing w:val="-2"/>
                <w:sz w:val="18"/>
                <w:szCs w:val="18"/>
              </w:rPr>
              <w:t>data points)</w:t>
            </w:r>
          </w:p>
        </w:tc>
        <w:tc>
          <w:tcPr>
            <w:tcW w:w="1516" w:type="dxa"/>
            <w:vAlign w:val="top"/>
          </w:tcPr>
          <w:p w14:paraId="58AAB05C">
            <w:pPr>
              <w:spacing w:before="100" w:line="186" w:lineRule="auto"/>
              <w:ind w:left="582"/>
              <w:rPr>
                <w:rFonts w:ascii="Times New Roman" w:hAnsi="Times New Roman" w:eastAsia="Times New Roman" w:cs="Times New Roman"/>
                <w:sz w:val="18"/>
                <w:szCs w:val="18"/>
              </w:rPr>
            </w:pPr>
            <w:r>
              <w:rPr>
                <w:rFonts w:ascii="Times New Roman" w:hAnsi="Times New Roman" w:eastAsia="Times New Roman" w:cs="Times New Roman"/>
                <w:color w:val="D9D9D9"/>
                <w:spacing w:val="-2"/>
                <w:sz w:val="18"/>
                <w:szCs w:val="18"/>
              </w:rPr>
              <w:t xml:space="preserve"> 5408</w:t>
            </w:r>
          </w:p>
        </w:tc>
        <w:tc>
          <w:tcPr>
            <w:tcW w:w="1904" w:type="dxa"/>
            <w:vAlign w:val="top"/>
          </w:tcPr>
          <w:p w14:paraId="61B57D6D">
            <w:pPr>
              <w:spacing w:before="100" w:line="186" w:lineRule="auto"/>
              <w:ind w:left="813"/>
              <w:rPr>
                <w:rFonts w:ascii="Times New Roman" w:hAnsi="Times New Roman" w:eastAsia="Times New Roman" w:cs="Times New Roman"/>
                <w:sz w:val="18"/>
                <w:szCs w:val="18"/>
              </w:rPr>
            </w:pPr>
            <w:r>
              <w:rPr>
                <w:rFonts w:ascii="Times New Roman" w:hAnsi="Times New Roman" w:eastAsia="Times New Roman" w:cs="Times New Roman"/>
                <w:color w:val="D9D9D9"/>
                <w:spacing w:val="-1"/>
                <w:sz w:val="18"/>
                <w:szCs w:val="18"/>
              </w:rPr>
              <w:t xml:space="preserve"> 252</w:t>
            </w:r>
          </w:p>
        </w:tc>
      </w:tr>
      <w:tr w14:paraId="746EA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40CBBFBD">
            <w:pPr>
              <w:pStyle w:val="22"/>
              <w:spacing w:before="66" w:line="220" w:lineRule="auto"/>
              <w:ind w:left="117"/>
              <w:rPr>
                <w:rFonts w:ascii="Times New Roman" w:hAnsi="Times New Roman"/>
                <w:sz w:val="18"/>
                <w:szCs w:val="18"/>
              </w:rPr>
            </w:pPr>
            <w:r>
              <w:rPr>
                <w:rFonts w:ascii="Times New Roman" w:hAnsi="Times New Roman"/>
                <w:spacing w:val="2"/>
                <w:sz w:val="18"/>
                <w:szCs w:val="18"/>
              </w:rPr>
              <w:t xml:space="preserve"> Total Harmonic Active Power (3-phase)</w:t>
            </w:r>
          </w:p>
        </w:tc>
        <w:tc>
          <w:tcPr>
            <w:tcW w:w="1516" w:type="dxa"/>
            <w:vAlign w:val="top"/>
          </w:tcPr>
          <w:p w14:paraId="49F1E9CE">
            <w:pPr>
              <w:spacing w:before="99"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5534</w:t>
            </w:r>
          </w:p>
        </w:tc>
        <w:tc>
          <w:tcPr>
            <w:tcW w:w="1904" w:type="dxa"/>
            <w:vAlign w:val="top"/>
          </w:tcPr>
          <w:p w14:paraId="3F3DE843">
            <w:pPr>
              <w:spacing w:before="99"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7C619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39DEAD4D">
            <w:pPr>
              <w:pStyle w:val="22"/>
              <w:spacing w:before="66" w:line="220" w:lineRule="auto"/>
              <w:ind w:left="117"/>
              <w:rPr>
                <w:rFonts w:ascii="Times New Roman" w:hAnsi="Times New Roman"/>
                <w:sz w:val="18"/>
                <w:szCs w:val="18"/>
              </w:rPr>
            </w:pPr>
            <w:r>
              <w:rPr>
                <w:rFonts w:ascii="Times New Roman" w:hAnsi="Times New Roman"/>
                <w:spacing w:val="2"/>
                <w:sz w:val="18"/>
                <w:szCs w:val="18"/>
              </w:rPr>
              <w:t xml:space="preserve"> Total Harmonic Reactive Power (3-phase)</w:t>
            </w:r>
          </w:p>
        </w:tc>
        <w:tc>
          <w:tcPr>
            <w:tcW w:w="1516" w:type="dxa"/>
            <w:vAlign w:val="top"/>
          </w:tcPr>
          <w:p w14:paraId="3DD0A85A">
            <w:pPr>
              <w:spacing w:before="100"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5540</w:t>
            </w:r>
          </w:p>
        </w:tc>
        <w:tc>
          <w:tcPr>
            <w:tcW w:w="1904" w:type="dxa"/>
            <w:vAlign w:val="top"/>
          </w:tcPr>
          <w:p w14:paraId="0C2132A1">
            <w:pPr>
              <w:spacing w:before="100"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48DF5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7C16E63B">
            <w:pPr>
              <w:pStyle w:val="22"/>
              <w:spacing w:before="66" w:line="220" w:lineRule="auto"/>
              <w:ind w:left="117"/>
              <w:rPr>
                <w:rFonts w:ascii="Times New Roman" w:hAnsi="Times New Roman"/>
                <w:sz w:val="18"/>
                <w:szCs w:val="18"/>
              </w:rPr>
            </w:pPr>
            <w:r>
              <w:rPr>
                <w:rFonts w:ascii="Times New Roman" w:hAnsi="Times New Roman"/>
                <w:spacing w:val="2"/>
                <w:sz w:val="18"/>
                <w:szCs w:val="18"/>
              </w:rPr>
              <w:t xml:space="preserve"> Total Harmonic Apparent Power (3-phase)</w:t>
            </w:r>
          </w:p>
        </w:tc>
        <w:tc>
          <w:tcPr>
            <w:tcW w:w="1516" w:type="dxa"/>
            <w:vAlign w:val="top"/>
          </w:tcPr>
          <w:p w14:paraId="1F879639">
            <w:pPr>
              <w:spacing w:before="100"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5546</w:t>
            </w:r>
          </w:p>
        </w:tc>
        <w:tc>
          <w:tcPr>
            <w:tcW w:w="1904" w:type="dxa"/>
            <w:vAlign w:val="top"/>
          </w:tcPr>
          <w:p w14:paraId="4F949BBF">
            <w:pPr>
              <w:spacing w:before="100"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w:t>
            </w:r>
          </w:p>
        </w:tc>
      </w:tr>
      <w:tr w14:paraId="23B8C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10944315">
            <w:pPr>
              <w:pStyle w:val="22"/>
              <w:spacing w:before="70" w:line="220" w:lineRule="auto"/>
              <w:ind w:left="116"/>
              <w:rPr>
                <w:rFonts w:ascii="Times New Roman" w:hAnsi="Times New Roman"/>
                <w:sz w:val="18"/>
                <w:szCs w:val="18"/>
              </w:rPr>
            </w:pPr>
            <w:r>
              <w:rPr>
                <w:rFonts w:ascii="Times New Roman" w:hAnsi="Times New Roman"/>
                <w:spacing w:val="2"/>
                <w:sz w:val="18"/>
                <w:szCs w:val="18"/>
              </w:rPr>
              <w:t xml:space="preserve"> Real-time Demand (3-phase)</w:t>
            </w:r>
          </w:p>
        </w:tc>
        <w:tc>
          <w:tcPr>
            <w:tcW w:w="1516" w:type="dxa"/>
            <w:vAlign w:val="top"/>
          </w:tcPr>
          <w:p w14:paraId="08885792">
            <w:pPr>
              <w:spacing w:before="103"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5552</w:t>
            </w:r>
          </w:p>
        </w:tc>
        <w:tc>
          <w:tcPr>
            <w:tcW w:w="1904" w:type="dxa"/>
            <w:vAlign w:val="top"/>
          </w:tcPr>
          <w:p w14:paraId="4E64C459">
            <w:pPr>
              <w:spacing w:before="103"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7DBCD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0AC58336">
            <w:pPr>
              <w:pStyle w:val="22"/>
              <w:spacing w:before="67" w:line="220" w:lineRule="auto"/>
              <w:ind w:left="123"/>
              <w:rPr>
                <w:rFonts w:ascii="Times New Roman" w:hAnsi="Times New Roman"/>
                <w:sz w:val="18"/>
                <w:szCs w:val="18"/>
              </w:rPr>
            </w:pPr>
            <w:r>
              <w:rPr>
                <w:rFonts w:ascii="Times New Roman" w:hAnsi="Times New Roman"/>
                <w:spacing w:val="1"/>
                <w:sz w:val="18"/>
                <w:szCs w:val="18"/>
              </w:rPr>
              <w:t xml:space="preserve"> Daily Positive Active Energy (3-phase)</w:t>
            </w:r>
          </w:p>
        </w:tc>
        <w:tc>
          <w:tcPr>
            <w:tcW w:w="1516" w:type="dxa"/>
            <w:vAlign w:val="top"/>
          </w:tcPr>
          <w:p w14:paraId="7EA9F7A9">
            <w:pPr>
              <w:spacing w:before="100"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5558</w:t>
            </w:r>
          </w:p>
        </w:tc>
        <w:tc>
          <w:tcPr>
            <w:tcW w:w="1904" w:type="dxa"/>
            <w:vAlign w:val="top"/>
          </w:tcPr>
          <w:p w14:paraId="6F5D6FD5">
            <w:pPr>
              <w:spacing w:before="100"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66BBF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1EC0D1EE">
            <w:pPr>
              <w:pStyle w:val="22"/>
              <w:spacing w:before="68" w:line="220" w:lineRule="auto"/>
              <w:ind w:left="123"/>
              <w:rPr>
                <w:rFonts w:ascii="Times New Roman" w:hAnsi="Times New Roman"/>
                <w:sz w:val="18"/>
                <w:szCs w:val="18"/>
              </w:rPr>
            </w:pPr>
            <w:r>
              <w:rPr>
                <w:rFonts w:ascii="Times New Roman" w:hAnsi="Times New Roman"/>
                <w:spacing w:val="1"/>
                <w:sz w:val="18"/>
                <w:szCs w:val="18"/>
              </w:rPr>
              <w:t xml:space="preserve"> Daily Reverse Active Energy (3-phase)</w:t>
            </w:r>
          </w:p>
        </w:tc>
        <w:tc>
          <w:tcPr>
            <w:tcW w:w="1516" w:type="dxa"/>
            <w:vAlign w:val="top"/>
          </w:tcPr>
          <w:p w14:paraId="1B9E9E1F">
            <w:pPr>
              <w:spacing w:before="101"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5564</w:t>
            </w:r>
          </w:p>
        </w:tc>
        <w:tc>
          <w:tcPr>
            <w:tcW w:w="1904" w:type="dxa"/>
            <w:vAlign w:val="top"/>
          </w:tcPr>
          <w:p w14:paraId="0B737568">
            <w:pPr>
              <w:spacing w:before="101"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06849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0AB4E120">
            <w:pPr>
              <w:pStyle w:val="22"/>
              <w:spacing w:before="68" w:line="220" w:lineRule="auto"/>
              <w:ind w:left="123"/>
              <w:rPr>
                <w:rFonts w:ascii="Times New Roman" w:hAnsi="Times New Roman"/>
                <w:sz w:val="18"/>
                <w:szCs w:val="18"/>
              </w:rPr>
            </w:pPr>
            <w:r>
              <w:rPr>
                <w:rFonts w:ascii="Times New Roman" w:hAnsi="Times New Roman"/>
                <w:spacing w:val="1"/>
                <w:sz w:val="18"/>
                <w:szCs w:val="18"/>
              </w:rPr>
              <w:t xml:space="preserve"> Daily Forward Reactive Energy (3-phase)</w:t>
            </w:r>
          </w:p>
        </w:tc>
        <w:tc>
          <w:tcPr>
            <w:tcW w:w="1516" w:type="dxa"/>
            <w:vAlign w:val="top"/>
          </w:tcPr>
          <w:p w14:paraId="4426D7EC">
            <w:pPr>
              <w:spacing w:before="100"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5570</w:t>
            </w:r>
          </w:p>
        </w:tc>
        <w:tc>
          <w:tcPr>
            <w:tcW w:w="1904" w:type="dxa"/>
            <w:vAlign w:val="top"/>
          </w:tcPr>
          <w:p w14:paraId="406712D6">
            <w:pPr>
              <w:spacing w:before="100"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07E54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465435F8">
            <w:pPr>
              <w:pStyle w:val="22"/>
              <w:spacing w:before="68" w:line="220" w:lineRule="auto"/>
              <w:ind w:left="123"/>
              <w:rPr>
                <w:rFonts w:ascii="Times New Roman" w:hAnsi="Times New Roman"/>
                <w:sz w:val="18"/>
                <w:szCs w:val="18"/>
              </w:rPr>
            </w:pPr>
            <w:r>
              <w:rPr>
                <w:rFonts w:ascii="Times New Roman" w:hAnsi="Times New Roman"/>
                <w:spacing w:val="1"/>
                <w:sz w:val="18"/>
                <w:szCs w:val="18"/>
              </w:rPr>
              <w:t xml:space="preserve"> Reverse Reactive Energy Consumption (3-Phase)</w:t>
            </w:r>
          </w:p>
        </w:tc>
        <w:tc>
          <w:tcPr>
            <w:tcW w:w="1516" w:type="dxa"/>
            <w:vAlign w:val="top"/>
          </w:tcPr>
          <w:p w14:paraId="1B87D28A">
            <w:pPr>
              <w:spacing w:before="101"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5576</w:t>
            </w:r>
          </w:p>
        </w:tc>
        <w:tc>
          <w:tcPr>
            <w:tcW w:w="1904" w:type="dxa"/>
            <w:vAlign w:val="top"/>
          </w:tcPr>
          <w:p w14:paraId="42CAB93A">
            <w:pPr>
              <w:spacing w:before="101"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45227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297C5B31">
            <w:pPr>
              <w:pStyle w:val="22"/>
              <w:spacing w:before="68" w:line="220" w:lineRule="auto"/>
              <w:ind w:left="123"/>
              <w:rPr>
                <w:rFonts w:ascii="Times New Roman" w:hAnsi="Times New Roman"/>
                <w:sz w:val="18"/>
                <w:szCs w:val="18"/>
              </w:rPr>
            </w:pPr>
            <w:r>
              <w:rPr>
                <w:rFonts w:ascii="Times New Roman" w:hAnsi="Times New Roman"/>
                <w:spacing w:val="1"/>
                <w:sz w:val="18"/>
                <w:szCs w:val="18"/>
              </w:rPr>
              <w:t xml:space="preserve"> Daily Maximum Demand (3-phase)</w:t>
            </w:r>
          </w:p>
        </w:tc>
        <w:tc>
          <w:tcPr>
            <w:tcW w:w="1516" w:type="dxa"/>
            <w:vAlign w:val="top"/>
          </w:tcPr>
          <w:p w14:paraId="68651DCA">
            <w:pPr>
              <w:spacing w:before="102"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5582</w:t>
            </w:r>
          </w:p>
        </w:tc>
        <w:tc>
          <w:tcPr>
            <w:tcW w:w="1904" w:type="dxa"/>
            <w:vAlign w:val="top"/>
          </w:tcPr>
          <w:p w14:paraId="1729E361">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64393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3C676FB6">
            <w:pPr>
              <w:pStyle w:val="22"/>
              <w:spacing w:before="70" w:line="220" w:lineRule="auto"/>
              <w:ind w:left="123"/>
              <w:rPr>
                <w:rFonts w:ascii="Times New Roman" w:hAnsi="Times New Roman"/>
                <w:sz w:val="18"/>
                <w:szCs w:val="18"/>
              </w:rPr>
            </w:pPr>
            <w:r>
              <w:rPr>
                <w:rFonts w:ascii="Times New Roman" w:hAnsi="Times New Roman"/>
                <w:spacing w:val="1"/>
                <w:sz w:val="18"/>
                <w:szCs w:val="18"/>
              </w:rPr>
              <w:t xml:space="preserve"> Maximum Daily Demand Time (3-phase)</w:t>
            </w:r>
          </w:p>
        </w:tc>
        <w:tc>
          <w:tcPr>
            <w:tcW w:w="1516" w:type="dxa"/>
            <w:vAlign w:val="top"/>
          </w:tcPr>
          <w:p w14:paraId="355BE056">
            <w:pPr>
              <w:spacing w:before="104"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5588</w:t>
            </w:r>
          </w:p>
        </w:tc>
        <w:tc>
          <w:tcPr>
            <w:tcW w:w="1904" w:type="dxa"/>
            <w:vAlign w:val="top"/>
          </w:tcPr>
          <w:p w14:paraId="40FE72C2">
            <w:pPr>
              <w:spacing w:before="104"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7843E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526EDC43">
            <w:pPr>
              <w:pStyle w:val="22"/>
              <w:spacing w:before="68" w:line="220" w:lineRule="auto"/>
              <w:ind w:left="123"/>
              <w:rPr>
                <w:rFonts w:ascii="Times New Roman" w:hAnsi="Times New Roman"/>
                <w:sz w:val="18"/>
                <w:szCs w:val="18"/>
              </w:rPr>
            </w:pPr>
            <w:r>
              <w:rPr>
                <w:rFonts w:ascii="Times New Roman" w:hAnsi="Times New Roman"/>
                <w:spacing w:val="1"/>
                <w:sz w:val="18"/>
                <w:szCs w:val="18"/>
              </w:rPr>
              <w:t xml:space="preserve"> Monthly Positive Active Energy (3-phase)</w:t>
            </w:r>
          </w:p>
        </w:tc>
        <w:tc>
          <w:tcPr>
            <w:tcW w:w="1516" w:type="dxa"/>
            <w:vAlign w:val="top"/>
          </w:tcPr>
          <w:p w14:paraId="02A22357">
            <w:pPr>
              <w:spacing w:before="101"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5594</w:t>
            </w:r>
          </w:p>
        </w:tc>
        <w:tc>
          <w:tcPr>
            <w:tcW w:w="1904" w:type="dxa"/>
            <w:vAlign w:val="top"/>
          </w:tcPr>
          <w:p w14:paraId="7A29B0B9">
            <w:pPr>
              <w:spacing w:before="101"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3A952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433AD64E">
            <w:pPr>
              <w:pStyle w:val="22"/>
              <w:spacing w:before="68" w:line="220" w:lineRule="auto"/>
              <w:ind w:left="123"/>
              <w:rPr>
                <w:rFonts w:ascii="Times New Roman" w:hAnsi="Times New Roman"/>
                <w:sz w:val="18"/>
                <w:szCs w:val="18"/>
              </w:rPr>
            </w:pPr>
            <w:r>
              <w:rPr>
                <w:rFonts w:ascii="Times New Roman" w:hAnsi="Times New Roman"/>
                <w:spacing w:val="1"/>
                <w:sz w:val="18"/>
                <w:szCs w:val="18"/>
              </w:rPr>
              <w:t xml:space="preserve"> Reverse Active Energy for the Month (3-phase)</w:t>
            </w:r>
          </w:p>
        </w:tc>
        <w:tc>
          <w:tcPr>
            <w:tcW w:w="1516" w:type="dxa"/>
            <w:vAlign w:val="top"/>
          </w:tcPr>
          <w:p w14:paraId="3A2A89B7">
            <w:pPr>
              <w:spacing w:before="102"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5600</w:t>
            </w:r>
          </w:p>
        </w:tc>
        <w:tc>
          <w:tcPr>
            <w:tcW w:w="1904" w:type="dxa"/>
            <w:vAlign w:val="top"/>
          </w:tcPr>
          <w:p w14:paraId="6E1C64AE">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122A3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7E7F2867">
            <w:pPr>
              <w:pStyle w:val="22"/>
              <w:spacing w:before="69" w:line="220" w:lineRule="auto"/>
              <w:ind w:left="123"/>
              <w:rPr>
                <w:rFonts w:ascii="Times New Roman" w:hAnsi="Times New Roman"/>
                <w:sz w:val="18"/>
                <w:szCs w:val="18"/>
              </w:rPr>
            </w:pPr>
            <w:r>
              <w:rPr>
                <w:rFonts w:ascii="Times New Roman" w:hAnsi="Times New Roman"/>
                <w:spacing w:val="1"/>
                <w:sz w:val="18"/>
                <w:szCs w:val="18"/>
              </w:rPr>
              <w:t xml:space="preserve"> Current month forward reactive energy (3-phase)</w:t>
            </w:r>
          </w:p>
        </w:tc>
        <w:tc>
          <w:tcPr>
            <w:tcW w:w="1516" w:type="dxa"/>
            <w:vAlign w:val="top"/>
          </w:tcPr>
          <w:p w14:paraId="047B11BB">
            <w:pPr>
              <w:spacing w:before="102"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5606</w:t>
            </w:r>
          </w:p>
        </w:tc>
        <w:tc>
          <w:tcPr>
            <w:tcW w:w="1904" w:type="dxa"/>
            <w:vAlign w:val="top"/>
          </w:tcPr>
          <w:p w14:paraId="6EC03007">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1B7A3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58473F28">
            <w:pPr>
              <w:pStyle w:val="22"/>
              <w:spacing w:before="68" w:line="220" w:lineRule="auto"/>
              <w:ind w:left="123"/>
              <w:rPr>
                <w:rFonts w:ascii="Times New Roman" w:hAnsi="Times New Roman"/>
                <w:sz w:val="18"/>
                <w:szCs w:val="18"/>
              </w:rPr>
            </w:pPr>
            <w:r>
              <w:rPr>
                <w:rFonts w:ascii="Times New Roman" w:hAnsi="Times New Roman"/>
                <w:spacing w:val="1"/>
                <w:sz w:val="18"/>
                <w:szCs w:val="18"/>
              </w:rPr>
              <w:t xml:space="preserve"> Reverse reactive energy for the month (3-phase)</w:t>
            </w:r>
          </w:p>
        </w:tc>
        <w:tc>
          <w:tcPr>
            <w:tcW w:w="1516" w:type="dxa"/>
            <w:vAlign w:val="top"/>
          </w:tcPr>
          <w:p w14:paraId="0A4C2D50">
            <w:pPr>
              <w:spacing w:before="102"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5612</w:t>
            </w:r>
          </w:p>
        </w:tc>
        <w:tc>
          <w:tcPr>
            <w:tcW w:w="1904" w:type="dxa"/>
            <w:vAlign w:val="top"/>
          </w:tcPr>
          <w:p w14:paraId="02969087">
            <w:pPr>
              <w:spacing w:before="102"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51C71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0F83B23D">
            <w:pPr>
              <w:pStyle w:val="22"/>
              <w:spacing w:before="69" w:line="220" w:lineRule="auto"/>
              <w:ind w:left="123"/>
              <w:rPr>
                <w:rFonts w:ascii="Times New Roman" w:hAnsi="Times New Roman"/>
                <w:sz w:val="18"/>
                <w:szCs w:val="18"/>
              </w:rPr>
            </w:pPr>
            <w:r>
              <w:rPr>
                <w:rFonts w:ascii="Times New Roman" w:hAnsi="Times New Roman"/>
                <w:spacing w:val="1"/>
                <w:sz w:val="18"/>
                <w:szCs w:val="18"/>
              </w:rPr>
              <w:t xml:space="preserve"> Maximum Demand for the Month (3-phase)</w:t>
            </w:r>
          </w:p>
        </w:tc>
        <w:tc>
          <w:tcPr>
            <w:tcW w:w="1516" w:type="dxa"/>
            <w:vAlign w:val="top"/>
          </w:tcPr>
          <w:p w14:paraId="523DBF39">
            <w:pPr>
              <w:spacing w:before="103"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5618</w:t>
            </w:r>
          </w:p>
        </w:tc>
        <w:tc>
          <w:tcPr>
            <w:tcW w:w="1904" w:type="dxa"/>
            <w:vAlign w:val="top"/>
          </w:tcPr>
          <w:p w14:paraId="441F5F6B">
            <w:pPr>
              <w:spacing w:before="103"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1176C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538" w:type="dxa"/>
            <w:vAlign w:val="top"/>
          </w:tcPr>
          <w:p w14:paraId="49376F19">
            <w:pPr>
              <w:pStyle w:val="22"/>
              <w:spacing w:before="72" w:line="220" w:lineRule="auto"/>
              <w:ind w:left="123"/>
              <w:rPr>
                <w:rFonts w:ascii="Times New Roman" w:hAnsi="Times New Roman"/>
                <w:sz w:val="18"/>
                <w:szCs w:val="18"/>
              </w:rPr>
            </w:pPr>
            <w:r>
              <w:rPr>
                <w:rFonts w:ascii="Times New Roman" w:hAnsi="Times New Roman"/>
                <w:spacing w:val="1"/>
                <w:sz w:val="18"/>
                <w:szCs w:val="18"/>
              </w:rPr>
              <w:t xml:space="preserve"> Monthly Maximum Demand Time (3-phase)</w:t>
            </w:r>
          </w:p>
        </w:tc>
        <w:tc>
          <w:tcPr>
            <w:tcW w:w="1516" w:type="dxa"/>
            <w:vAlign w:val="top"/>
          </w:tcPr>
          <w:p w14:paraId="370498E7">
            <w:pPr>
              <w:spacing w:before="106" w:line="186" w:lineRule="auto"/>
              <w:ind w:left="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 xml:space="preserve"> 5624</w:t>
            </w:r>
          </w:p>
        </w:tc>
        <w:tc>
          <w:tcPr>
            <w:tcW w:w="1904" w:type="dxa"/>
            <w:vAlign w:val="top"/>
          </w:tcPr>
          <w:p w14:paraId="7857FD9F">
            <w:pPr>
              <w:spacing w:before="106" w:line="186" w:lineRule="auto"/>
              <w:ind w:left="87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 xml:space="preserve"> 12</w:t>
            </w:r>
          </w:p>
        </w:tc>
      </w:tr>
      <w:tr w14:paraId="11061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538" w:type="dxa"/>
            <w:vAlign w:val="top"/>
          </w:tcPr>
          <w:p w14:paraId="14D89CC4">
            <w:pPr>
              <w:pStyle w:val="22"/>
              <w:spacing w:before="70" w:line="220" w:lineRule="auto"/>
              <w:ind w:left="123"/>
              <w:rPr>
                <w:rFonts w:ascii="Times New Roman" w:hAnsi="Times New Roman"/>
                <w:sz w:val="18"/>
                <w:szCs w:val="18"/>
              </w:rPr>
            </w:pPr>
            <w:r>
              <w:rPr>
                <w:rFonts w:ascii="Times New Roman" w:hAnsi="Times New Roman"/>
                <w:color w:val="0070C0"/>
                <w:spacing w:val="-2"/>
                <w:sz w:val="18"/>
                <w:szCs w:val="18"/>
              </w:rPr>
              <w:t xml:space="preserve"> Number of Voltage Transient Events on the Day</w:t>
            </w:r>
          </w:p>
        </w:tc>
        <w:tc>
          <w:tcPr>
            <w:tcW w:w="1516" w:type="dxa"/>
            <w:vAlign w:val="top"/>
          </w:tcPr>
          <w:p w14:paraId="04245403">
            <w:pPr>
              <w:spacing w:before="103" w:line="186" w:lineRule="auto"/>
              <w:ind w:left="582"/>
              <w:rPr>
                <w:rFonts w:ascii="Times New Roman" w:hAnsi="Times New Roman" w:eastAsia="Times New Roman" w:cs="Times New Roman"/>
                <w:sz w:val="18"/>
                <w:szCs w:val="18"/>
              </w:rPr>
            </w:pPr>
            <w:r>
              <w:rPr>
                <w:rFonts w:ascii="Times New Roman" w:hAnsi="Times New Roman" w:eastAsia="Times New Roman" w:cs="Times New Roman"/>
                <w:color w:val="0070C0"/>
                <w:spacing w:val="-2"/>
                <w:sz w:val="18"/>
                <w:szCs w:val="18"/>
              </w:rPr>
              <w:t xml:space="preserve"> 5630</w:t>
            </w:r>
          </w:p>
        </w:tc>
        <w:tc>
          <w:tcPr>
            <w:tcW w:w="1904" w:type="dxa"/>
            <w:vAlign w:val="top"/>
          </w:tcPr>
          <w:p w14:paraId="6DDD0A0A">
            <w:pPr>
              <w:spacing w:before="103" w:line="186" w:lineRule="auto"/>
              <w:ind w:left="903"/>
              <w:rPr>
                <w:rFonts w:ascii="Times New Roman" w:hAnsi="Times New Roman" w:eastAsia="Times New Roman" w:cs="Times New Roman"/>
                <w:sz w:val="18"/>
                <w:szCs w:val="18"/>
              </w:rPr>
            </w:pPr>
            <w:r>
              <w:rPr>
                <w:rFonts w:ascii="Times New Roman" w:hAnsi="Times New Roman" w:eastAsia="Times New Roman" w:cs="Times New Roman"/>
                <w:color w:val="0070C0"/>
                <w:sz w:val="18"/>
                <w:szCs w:val="18"/>
              </w:rPr>
              <w:t xml:space="preserve"> 4</w:t>
            </w:r>
          </w:p>
        </w:tc>
      </w:tr>
      <w:tr w14:paraId="76B4C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538" w:type="dxa"/>
            <w:vAlign w:val="top"/>
          </w:tcPr>
          <w:p w14:paraId="586C91F4">
            <w:pPr>
              <w:pStyle w:val="22"/>
              <w:spacing w:before="69" w:line="220" w:lineRule="auto"/>
              <w:ind w:left="123"/>
              <w:rPr>
                <w:rFonts w:ascii="Times New Roman" w:hAnsi="Times New Roman"/>
                <w:sz w:val="18"/>
                <w:szCs w:val="18"/>
              </w:rPr>
            </w:pPr>
            <w:r>
              <w:rPr>
                <w:rFonts w:ascii="Times New Roman" w:hAnsi="Times New Roman"/>
                <w:color w:val="0070C0"/>
                <w:spacing w:val="-2"/>
                <w:sz w:val="18"/>
                <w:szCs w:val="18"/>
              </w:rPr>
              <w:t xml:space="preserve"> Number of voltage dip events on the day</w:t>
            </w:r>
          </w:p>
        </w:tc>
        <w:tc>
          <w:tcPr>
            <w:tcW w:w="1516" w:type="dxa"/>
            <w:vAlign w:val="top"/>
          </w:tcPr>
          <w:p w14:paraId="5D9C23B4">
            <w:pPr>
              <w:spacing w:before="103" w:line="186" w:lineRule="auto"/>
              <w:ind w:left="582"/>
              <w:rPr>
                <w:rFonts w:ascii="Times New Roman" w:hAnsi="Times New Roman" w:eastAsia="Times New Roman" w:cs="Times New Roman"/>
                <w:sz w:val="18"/>
                <w:szCs w:val="18"/>
              </w:rPr>
            </w:pPr>
            <w:r>
              <w:rPr>
                <w:rFonts w:ascii="Times New Roman" w:hAnsi="Times New Roman" w:eastAsia="Times New Roman" w:cs="Times New Roman"/>
                <w:color w:val="0070C0"/>
                <w:spacing w:val="-2"/>
                <w:sz w:val="18"/>
                <w:szCs w:val="18"/>
              </w:rPr>
              <w:t xml:space="preserve"> 5632</w:t>
            </w:r>
          </w:p>
        </w:tc>
        <w:tc>
          <w:tcPr>
            <w:tcW w:w="1904" w:type="dxa"/>
            <w:vAlign w:val="top"/>
          </w:tcPr>
          <w:p w14:paraId="2B4139B2">
            <w:pPr>
              <w:spacing w:before="103" w:line="186" w:lineRule="auto"/>
              <w:ind w:left="903"/>
              <w:rPr>
                <w:rFonts w:ascii="Times New Roman" w:hAnsi="Times New Roman" w:eastAsia="Times New Roman" w:cs="Times New Roman"/>
                <w:sz w:val="18"/>
                <w:szCs w:val="18"/>
              </w:rPr>
            </w:pPr>
            <w:r>
              <w:rPr>
                <w:rFonts w:ascii="Times New Roman" w:hAnsi="Times New Roman" w:eastAsia="Times New Roman" w:cs="Times New Roman"/>
                <w:color w:val="0070C0"/>
                <w:sz w:val="18"/>
                <w:szCs w:val="18"/>
              </w:rPr>
              <w:t xml:space="preserve"> 4</w:t>
            </w:r>
          </w:p>
        </w:tc>
      </w:tr>
      <w:tr w14:paraId="70E92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538" w:type="dxa"/>
            <w:vAlign w:val="top"/>
          </w:tcPr>
          <w:p w14:paraId="45466ED2">
            <w:pPr>
              <w:pStyle w:val="22"/>
              <w:spacing w:before="70" w:line="220" w:lineRule="auto"/>
              <w:ind w:left="123"/>
              <w:rPr>
                <w:rFonts w:ascii="Times New Roman" w:hAnsi="Times New Roman"/>
                <w:sz w:val="18"/>
                <w:szCs w:val="18"/>
              </w:rPr>
            </w:pPr>
            <w:r>
              <w:rPr>
                <w:rFonts w:ascii="Times New Roman" w:hAnsi="Times New Roman"/>
                <w:color w:val="0070C0"/>
                <w:spacing w:val="-2"/>
                <w:sz w:val="18"/>
                <w:szCs w:val="18"/>
              </w:rPr>
              <w:t xml:space="preserve"> Number of voltage interruptions on the day</w:t>
            </w:r>
          </w:p>
        </w:tc>
        <w:tc>
          <w:tcPr>
            <w:tcW w:w="1516" w:type="dxa"/>
            <w:vAlign w:val="top"/>
          </w:tcPr>
          <w:p w14:paraId="7F689E34">
            <w:pPr>
              <w:spacing w:before="103" w:line="186" w:lineRule="auto"/>
              <w:ind w:left="582"/>
              <w:rPr>
                <w:rFonts w:ascii="Times New Roman" w:hAnsi="Times New Roman" w:eastAsia="Times New Roman" w:cs="Times New Roman"/>
                <w:sz w:val="18"/>
                <w:szCs w:val="18"/>
              </w:rPr>
            </w:pPr>
            <w:r>
              <w:rPr>
                <w:rFonts w:ascii="Times New Roman" w:hAnsi="Times New Roman" w:eastAsia="Times New Roman" w:cs="Times New Roman"/>
                <w:color w:val="0070C0"/>
                <w:spacing w:val="-2"/>
                <w:sz w:val="18"/>
                <w:szCs w:val="18"/>
              </w:rPr>
              <w:t xml:space="preserve"> 5634</w:t>
            </w:r>
          </w:p>
        </w:tc>
        <w:tc>
          <w:tcPr>
            <w:tcW w:w="1904" w:type="dxa"/>
            <w:vAlign w:val="top"/>
          </w:tcPr>
          <w:p w14:paraId="433B3E59">
            <w:pPr>
              <w:spacing w:before="103" w:line="186" w:lineRule="auto"/>
              <w:ind w:left="903"/>
              <w:rPr>
                <w:rFonts w:ascii="Times New Roman" w:hAnsi="Times New Roman" w:eastAsia="Times New Roman" w:cs="Times New Roman"/>
                <w:sz w:val="18"/>
                <w:szCs w:val="18"/>
              </w:rPr>
            </w:pPr>
            <w:r>
              <w:rPr>
                <w:rFonts w:ascii="Times New Roman" w:hAnsi="Times New Roman" w:eastAsia="Times New Roman" w:cs="Times New Roman"/>
                <w:color w:val="0070C0"/>
                <w:sz w:val="18"/>
                <w:szCs w:val="18"/>
              </w:rPr>
              <w:t xml:space="preserve"> 4</w:t>
            </w:r>
          </w:p>
        </w:tc>
      </w:tr>
    </w:tbl>
    <w:p w14:paraId="747249F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For example: The 5th data item is the phase B line voltage RMS value, with a starting address of: 8 (0x0008).</w:t>
      </w:r>
    </w:p>
    <w:p w14:paraId="14A7E1E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Note: The demand time data structure represents the number of seconds since January 1, 1900, 00:00:00 (UINT type).</w:t>
      </w:r>
    </w:p>
    <w:p w14:paraId="755323FF">
      <w:pPr>
        <w:pStyle w:val="11"/>
        <w:widowControl/>
        <w:rPr>
          <w:rFonts w:ascii="Times New Roman" w:hAnsi="Times New Roman" w:eastAsia="宋体" w:cs="Times New Roman"/>
          <w:sz w:val="24"/>
          <w:szCs w:val="24"/>
        </w:rPr>
      </w:pPr>
    </w:p>
    <w:p w14:paraId="18AE500B">
      <w:pPr>
        <w:pStyle w:val="4"/>
        <w:widowControl/>
        <w:numPr>
          <w:ilvl w:val="0"/>
          <w:numId w:val="5"/>
        </w:numPr>
        <w:ind w:left="0" w:leftChars="0" w:firstLine="0" w:firstLineChars="0"/>
        <w:rPr>
          <w:b w:val="0"/>
          <w:bdr w:val="none" w:sz="0" w:space="0"/>
        </w:rPr>
      </w:pPr>
      <w:bookmarkStart w:id="26" w:name="bookmark13"/>
      <w:bookmarkEnd w:id="26"/>
      <w:bookmarkStart w:id="27" w:name="_Toc13133"/>
      <w:r>
        <w:t>Response</w:t>
      </w:r>
      <w:bookmarkEnd w:id="27"/>
      <w:r>
        <w:t xml:space="preserve"> </w:t>
      </w:r>
    </w:p>
    <w:p w14:paraId="1878E22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A normal response command frame is described as follows:</w:t>
      </w:r>
    </w:p>
    <w:p w14:paraId="72B6B029">
      <w:pPr>
        <w:spacing w:line="117" w:lineRule="auto"/>
        <w:rPr>
          <w:rFonts w:ascii="Times New Roman" w:hAnsi="Times New Roman"/>
          <w:sz w:val="2"/>
        </w:rPr>
      </w:pPr>
    </w:p>
    <w:tbl>
      <w:tblPr>
        <w:tblStyle w:val="21"/>
        <w:tblW w:w="6717" w:type="dxa"/>
        <w:tblInd w:w="8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6"/>
        <w:gridCol w:w="1578"/>
        <w:gridCol w:w="1520"/>
        <w:gridCol w:w="1943"/>
      </w:tblGrid>
      <w:tr w14:paraId="7CAD1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676" w:type="dxa"/>
            <w:shd w:val="clear" w:color="auto" w:fill="E5E5E5"/>
            <w:vAlign w:val="top"/>
          </w:tcPr>
          <w:p w14:paraId="607FF5EA">
            <w:pPr>
              <w:pStyle w:val="22"/>
              <w:spacing w:before="70" w:line="221" w:lineRule="auto"/>
              <w:ind w:left="573"/>
              <w:rPr>
                <w:rFonts w:ascii="Times New Roman" w:hAnsi="Times New Roman"/>
                <w:sz w:val="18"/>
                <w:szCs w:val="18"/>
              </w:rPr>
            </w:pPr>
            <w:r>
              <w:rPr>
                <w:rFonts w:ascii="Times New Roman" w:hAnsi="Times New Roman"/>
                <w:b/>
                <w:bCs/>
                <w:spacing w:val="-5"/>
                <w:sz w:val="18"/>
                <w:szCs w:val="18"/>
              </w:rPr>
              <w:t xml:space="preserve"> Function Code</w:t>
            </w:r>
          </w:p>
        </w:tc>
        <w:tc>
          <w:tcPr>
            <w:tcW w:w="1578" w:type="dxa"/>
            <w:shd w:val="clear" w:color="auto" w:fill="E5E5E5"/>
            <w:vAlign w:val="top"/>
          </w:tcPr>
          <w:p w14:paraId="112E4281">
            <w:pPr>
              <w:pStyle w:val="22"/>
              <w:spacing w:before="70" w:line="220" w:lineRule="auto"/>
              <w:ind w:left="432"/>
              <w:rPr>
                <w:rFonts w:ascii="Times New Roman" w:hAnsi="Times New Roman"/>
                <w:sz w:val="18"/>
                <w:szCs w:val="18"/>
              </w:rPr>
            </w:pPr>
            <w:r>
              <w:rPr>
                <w:rFonts w:ascii="Times New Roman" w:hAnsi="Times New Roman"/>
                <w:b/>
                <w:bCs/>
                <w:spacing w:val="-4"/>
                <w:sz w:val="18"/>
                <w:szCs w:val="18"/>
              </w:rPr>
              <w:t xml:space="preserve"> Data Length</w:t>
            </w:r>
          </w:p>
        </w:tc>
        <w:tc>
          <w:tcPr>
            <w:tcW w:w="1520" w:type="dxa"/>
            <w:shd w:val="clear" w:color="auto" w:fill="E5E5E5"/>
            <w:vAlign w:val="top"/>
          </w:tcPr>
          <w:p w14:paraId="5FB7C42A">
            <w:pPr>
              <w:pStyle w:val="22"/>
              <w:spacing w:before="70" w:line="220" w:lineRule="auto"/>
              <w:ind w:left="584"/>
              <w:rPr>
                <w:rFonts w:ascii="Times New Roman" w:hAnsi="Times New Roman"/>
                <w:sz w:val="18"/>
                <w:szCs w:val="18"/>
              </w:rPr>
            </w:pPr>
            <w:r>
              <w:rPr>
                <w:rFonts w:ascii="Times New Roman" w:hAnsi="Times New Roman"/>
                <w:b/>
                <w:bCs/>
                <w:spacing w:val="-4"/>
                <w:sz w:val="18"/>
                <w:szCs w:val="18"/>
              </w:rPr>
              <w:t xml:space="preserve"> Data</w:t>
            </w:r>
          </w:p>
        </w:tc>
        <w:tc>
          <w:tcPr>
            <w:tcW w:w="1943" w:type="dxa"/>
            <w:shd w:val="clear" w:color="auto" w:fill="E5E5E5"/>
            <w:vAlign w:val="top"/>
          </w:tcPr>
          <w:p w14:paraId="56651106">
            <w:pPr>
              <w:pStyle w:val="22"/>
              <w:spacing w:before="71" w:line="220" w:lineRule="auto"/>
              <w:ind w:left="487"/>
              <w:rPr>
                <w:rFonts w:ascii="Times New Roman" w:hAnsi="Times New Roman" w:eastAsia="Times New Roman" w:cs="Times New Roman"/>
                <w:sz w:val="18"/>
                <w:szCs w:val="18"/>
              </w:rPr>
            </w:pPr>
            <w:r>
              <w:rPr>
                <w:rFonts w:ascii="Times New Roman" w:hAnsi="Times New Roman"/>
                <w:b/>
                <w:bCs/>
                <w:spacing w:val="-3"/>
                <w:sz w:val="18"/>
                <w:szCs w:val="18"/>
              </w:rPr>
              <w:t xml:space="preserve"> Checksum </w:t>
            </w:r>
            <w:r>
              <w:rPr>
                <w:rFonts w:ascii="Times New Roman" w:hAnsi="Times New Roman" w:eastAsia="Times New Roman" w:cs="Times New Roman"/>
                <w:b/>
                <w:bCs/>
                <w:spacing w:val="-3"/>
                <w:sz w:val="18"/>
                <w:szCs w:val="18"/>
              </w:rPr>
              <w:t>CRC</w:t>
            </w:r>
          </w:p>
        </w:tc>
      </w:tr>
      <w:tr w14:paraId="16A54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676" w:type="dxa"/>
            <w:vAlign w:val="top"/>
          </w:tcPr>
          <w:p w14:paraId="4EAFDDAD">
            <w:pPr>
              <w:spacing w:before="94" w:line="187"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0x04</w:t>
            </w:r>
          </w:p>
        </w:tc>
        <w:tc>
          <w:tcPr>
            <w:tcW w:w="1578" w:type="dxa"/>
            <w:vAlign w:val="top"/>
          </w:tcPr>
          <w:p w14:paraId="6F61B122">
            <w:pPr>
              <w:spacing w:before="94" w:line="187" w:lineRule="auto"/>
              <w:ind w:left="5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0x00</w:t>
            </w:r>
          </w:p>
        </w:tc>
        <w:tc>
          <w:tcPr>
            <w:tcW w:w="1520" w:type="dxa"/>
            <w:vAlign w:val="top"/>
          </w:tcPr>
          <w:p w14:paraId="5C163F45">
            <w:pPr>
              <w:spacing w:before="90" w:line="191" w:lineRule="auto"/>
              <w:ind w:left="58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2*N</w:t>
            </w:r>
          </w:p>
        </w:tc>
        <w:tc>
          <w:tcPr>
            <w:tcW w:w="1943" w:type="dxa"/>
            <w:vAlign w:val="top"/>
          </w:tcPr>
          <w:p w14:paraId="416915CD">
            <w:pPr>
              <w:spacing w:before="94" w:line="187" w:lineRule="auto"/>
              <w:ind w:left="5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0xNNNN</w:t>
            </w:r>
          </w:p>
        </w:tc>
      </w:tr>
    </w:tbl>
    <w:p w14:paraId="1D14AC7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Error representation is as follows:</w:t>
      </w:r>
    </w:p>
    <w:p w14:paraId="54EDD580">
      <w:pPr>
        <w:spacing w:line="100" w:lineRule="auto"/>
        <w:rPr>
          <w:rFonts w:ascii="Times New Roman" w:hAnsi="Times New Roman"/>
          <w:sz w:val="2"/>
        </w:rPr>
      </w:pPr>
    </w:p>
    <w:tbl>
      <w:tblPr>
        <w:tblStyle w:val="21"/>
        <w:tblW w:w="7545" w:type="dxa"/>
        <w:tblInd w:w="3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53"/>
        <w:gridCol w:w="2257"/>
        <w:gridCol w:w="3535"/>
      </w:tblGrid>
      <w:tr w14:paraId="26E4D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753" w:type="dxa"/>
            <w:vAlign w:val="top"/>
          </w:tcPr>
          <w:p w14:paraId="18005C45">
            <w:pPr>
              <w:pStyle w:val="22"/>
              <w:spacing w:before="56" w:line="222" w:lineRule="auto"/>
              <w:ind w:left="567"/>
              <w:rPr>
                <w:rFonts w:ascii="Times New Roman" w:hAnsi="Times New Roman"/>
              </w:rPr>
            </w:pPr>
            <w:r>
              <w:rPr>
                <w:rFonts w:ascii="Times New Roman" w:hAnsi="Times New Roman"/>
                <w:spacing w:val="-2"/>
              </w:rPr>
              <w:t xml:space="preserve"> Error Code</w:t>
            </w:r>
          </w:p>
        </w:tc>
        <w:tc>
          <w:tcPr>
            <w:tcW w:w="2257" w:type="dxa"/>
            <w:vAlign w:val="top"/>
          </w:tcPr>
          <w:p w14:paraId="614D2826">
            <w:pPr>
              <w:pStyle w:val="22"/>
              <w:spacing w:before="55" w:line="221" w:lineRule="auto"/>
              <w:ind w:left="861"/>
              <w:rPr>
                <w:rFonts w:ascii="Times New Roman" w:hAnsi="Times New Roman"/>
              </w:rPr>
            </w:pPr>
            <w:r>
              <w:rPr>
                <w:rFonts w:ascii="Times New Roman" w:hAnsi="Times New Roman" w:eastAsia="Times New Roman" w:cs="Times New Roman"/>
                <w:spacing w:val="-10"/>
              </w:rPr>
              <w:t xml:space="preserve">1 </w:t>
            </w:r>
            <w:r>
              <w:rPr>
                <w:rFonts w:ascii="Times New Roman" w:hAnsi="Times New Roman"/>
                <w:spacing w:val="-10"/>
              </w:rPr>
              <w:t>byte</w:t>
            </w:r>
          </w:p>
        </w:tc>
        <w:tc>
          <w:tcPr>
            <w:tcW w:w="3535" w:type="dxa"/>
            <w:vAlign w:val="top"/>
          </w:tcPr>
          <w:p w14:paraId="6E7DAAB3">
            <w:pPr>
              <w:spacing w:before="94" w:line="187" w:lineRule="auto"/>
              <w:ind w:left="156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0x84</w:t>
            </w:r>
          </w:p>
        </w:tc>
      </w:tr>
      <w:tr w14:paraId="46ABA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753" w:type="dxa"/>
            <w:vAlign w:val="top"/>
          </w:tcPr>
          <w:p w14:paraId="0FBFB215">
            <w:pPr>
              <w:pStyle w:val="22"/>
              <w:spacing w:before="53" w:line="221" w:lineRule="auto"/>
              <w:ind w:left="569"/>
              <w:rPr>
                <w:rFonts w:ascii="Times New Roman" w:hAnsi="Times New Roman"/>
              </w:rPr>
            </w:pPr>
            <w:r>
              <w:rPr>
                <w:rFonts w:ascii="Times New Roman" w:hAnsi="Times New Roman"/>
                <w:spacing w:val="-2"/>
              </w:rPr>
              <w:t xml:space="preserve"> Error Code</w:t>
            </w:r>
          </w:p>
        </w:tc>
        <w:tc>
          <w:tcPr>
            <w:tcW w:w="2257" w:type="dxa"/>
            <w:vAlign w:val="top"/>
          </w:tcPr>
          <w:p w14:paraId="429D4DD0">
            <w:pPr>
              <w:pStyle w:val="22"/>
              <w:spacing w:before="60" w:line="228" w:lineRule="auto"/>
              <w:ind w:left="874"/>
              <w:rPr>
                <w:rFonts w:ascii="Times New Roman" w:hAnsi="Times New Roman"/>
                <w:sz w:val="19"/>
                <w:szCs w:val="19"/>
              </w:rPr>
            </w:pPr>
            <w:r>
              <w:rPr>
                <w:rFonts w:ascii="Times New Roman" w:hAnsi="Times New Roman" w:eastAsia="Times New Roman" w:cs="Times New Roman"/>
                <w:spacing w:val="-3"/>
                <w:sz w:val="19"/>
                <w:szCs w:val="19"/>
              </w:rPr>
              <w:t xml:space="preserve"> 1 </w:t>
            </w:r>
            <w:r>
              <w:rPr>
                <w:rFonts w:ascii="Times New Roman" w:hAnsi="Times New Roman"/>
                <w:spacing w:val="-3"/>
                <w:sz w:val="19"/>
                <w:szCs w:val="19"/>
              </w:rPr>
              <w:t>byte</w:t>
            </w:r>
          </w:p>
        </w:tc>
        <w:tc>
          <w:tcPr>
            <w:tcW w:w="3535" w:type="dxa"/>
            <w:vAlign w:val="top"/>
          </w:tcPr>
          <w:p w14:paraId="66A1E3FA">
            <w:pPr>
              <w:pStyle w:val="22"/>
              <w:spacing w:before="92" w:line="179" w:lineRule="auto"/>
              <w:ind w:left="615"/>
              <w:rPr>
                <w:rFonts w:ascii="Times New Roman" w:hAnsi="Times New Roman" w:eastAsia="Times New Roman" w:cs="Times New Roman"/>
              </w:rPr>
            </w:pPr>
            <w:r>
              <w:rPr>
                <w:rFonts w:ascii="Times New Roman" w:hAnsi="Times New Roman" w:eastAsia="Times New Roman" w:cs="Times New Roman"/>
                <w:spacing w:val="-3"/>
              </w:rPr>
              <w:t xml:space="preserve"> 0x01</w:t>
            </w:r>
            <w:r>
              <w:rPr>
                <w:rFonts w:ascii="Times New Roman" w:hAnsi="Times New Roman"/>
                <w:spacing w:val="-3"/>
              </w:rPr>
              <w:t>,</w:t>
            </w:r>
            <w:r>
              <w:rPr>
                <w:rFonts w:ascii="Times New Roman" w:hAnsi="Times New Roman" w:eastAsia="Times New Roman" w:cs="Times New Roman"/>
                <w:spacing w:val="-3"/>
              </w:rPr>
              <w:t xml:space="preserve"> 0x02</w:t>
            </w:r>
            <w:r>
              <w:rPr>
                <w:rFonts w:ascii="Times New Roman" w:hAnsi="Times New Roman"/>
                <w:spacing w:val="-3"/>
              </w:rPr>
              <w:t>,</w:t>
            </w:r>
            <w:r>
              <w:rPr>
                <w:rFonts w:ascii="Times New Roman" w:hAnsi="Times New Roman" w:eastAsia="Times New Roman" w:cs="Times New Roman"/>
                <w:spacing w:val="-3"/>
              </w:rPr>
              <w:t xml:space="preserve"> 0x03</w:t>
            </w:r>
            <w:r>
              <w:rPr>
                <w:rFonts w:ascii="Times New Roman" w:hAnsi="Times New Roman"/>
                <w:spacing w:val="-3"/>
              </w:rPr>
              <w:t>,</w:t>
            </w:r>
            <w:r>
              <w:rPr>
                <w:rFonts w:ascii="Times New Roman" w:hAnsi="Times New Roman" w:eastAsia="Times New Roman" w:cs="Times New Roman"/>
                <w:spacing w:val="-3"/>
              </w:rPr>
              <w:t xml:space="preserve"> 0x04</w:t>
            </w:r>
          </w:p>
        </w:tc>
      </w:tr>
    </w:tbl>
    <w:p w14:paraId="5D5D8F1C">
      <w:pPr>
        <w:pStyle w:val="11"/>
        <w:spacing w:line="294" w:lineRule="auto"/>
        <w:rPr>
          <w:rFonts w:ascii="Times New Roman" w:hAnsi="Times New Roman"/>
        </w:rPr>
      </w:pPr>
    </w:p>
    <w:p w14:paraId="68BD0DE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Example: Request to read the value of the 5th power quality data item, B-phase current, i.e., retrieve the values from registers 9 and 10. The B-phase current value is 12.345, with the corresponding memory content being: 0x1F854541. The data is encoded in big-endian mode according to the Modbus protocol.</w:t>
      </w:r>
    </w:p>
    <w:p w14:paraId="5F30D4E0">
      <w:pPr>
        <w:spacing w:before="68" w:line="259" w:lineRule="auto"/>
        <w:ind w:left="19" w:right="6" w:firstLine="420"/>
        <w:jc w:val="both"/>
        <w:rPr>
          <w:rFonts w:ascii="Times New Roman" w:hAnsi="Times New Roman" w:eastAsia="宋体" w:cs="宋体"/>
          <w:spacing w:val="-2"/>
          <w:sz w:val="21"/>
          <w:szCs w:val="21"/>
        </w:rPr>
      </w:pPr>
    </w:p>
    <w:p w14:paraId="4BECDD8D">
      <w:pPr>
        <w:spacing w:before="68" w:line="259" w:lineRule="auto"/>
        <w:ind w:left="19" w:right="6" w:firstLine="420"/>
        <w:jc w:val="both"/>
        <w:rPr>
          <w:rFonts w:ascii="Times New Roman" w:hAnsi="Times New Roman" w:eastAsia="宋体" w:cs="宋体"/>
          <w:spacing w:val="-2"/>
          <w:sz w:val="21"/>
          <w:szCs w:val="21"/>
        </w:rPr>
      </w:pPr>
    </w:p>
    <w:p w14:paraId="5FE41931">
      <w:pPr>
        <w:spacing w:before="68" w:line="259" w:lineRule="auto"/>
        <w:ind w:left="19" w:right="6" w:firstLine="420"/>
        <w:jc w:val="both"/>
        <w:rPr>
          <w:rFonts w:ascii="Times New Roman" w:hAnsi="Times New Roman" w:eastAsia="宋体" w:cs="宋体"/>
          <w:spacing w:val="-2"/>
          <w:sz w:val="21"/>
          <w:szCs w:val="21"/>
        </w:rPr>
      </w:pPr>
    </w:p>
    <w:tbl>
      <w:tblPr>
        <w:tblStyle w:val="21"/>
        <w:tblW w:w="7180" w:type="dxa"/>
        <w:tblInd w:w="5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0"/>
        <w:gridCol w:w="1460"/>
        <w:gridCol w:w="1791"/>
        <w:gridCol w:w="1799"/>
      </w:tblGrid>
      <w:tr w14:paraId="406B5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3590" w:type="dxa"/>
            <w:gridSpan w:val="2"/>
            <w:shd w:val="clear" w:color="auto" w:fill="E5E5E5"/>
            <w:vAlign w:val="top"/>
          </w:tcPr>
          <w:p w14:paraId="5DAB2924">
            <w:pPr>
              <w:pStyle w:val="22"/>
              <w:spacing w:before="56" w:line="221" w:lineRule="auto"/>
              <w:ind w:left="111"/>
              <w:rPr>
                <w:rFonts w:ascii="Times New Roman" w:hAnsi="Times New Roman"/>
              </w:rPr>
            </w:pPr>
            <w:r>
              <w:rPr>
                <w:rFonts w:ascii="Times New Roman" w:hAnsi="Times New Roman"/>
                <w:b/>
                <w:bCs/>
                <w:spacing w:val="-4"/>
              </w:rPr>
              <w:t xml:space="preserve"> Request</w:t>
            </w:r>
          </w:p>
        </w:tc>
        <w:tc>
          <w:tcPr>
            <w:tcW w:w="3590" w:type="dxa"/>
            <w:gridSpan w:val="2"/>
            <w:shd w:val="clear" w:color="auto" w:fill="E5E5E5"/>
            <w:vAlign w:val="top"/>
          </w:tcPr>
          <w:p w14:paraId="15C5FD90">
            <w:pPr>
              <w:pStyle w:val="22"/>
              <w:spacing w:before="55" w:line="223" w:lineRule="auto"/>
              <w:ind w:left="122"/>
              <w:rPr>
                <w:rFonts w:ascii="Times New Roman" w:hAnsi="Times New Roman"/>
              </w:rPr>
            </w:pPr>
            <w:r>
              <w:rPr>
                <w:rFonts w:ascii="Times New Roman" w:hAnsi="Times New Roman"/>
                <w:b/>
                <w:bCs/>
                <w:spacing w:val="-7"/>
              </w:rPr>
              <w:t xml:space="preserve"> Response</w:t>
            </w:r>
          </w:p>
        </w:tc>
      </w:tr>
      <w:tr w14:paraId="28698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2130" w:type="dxa"/>
            <w:shd w:val="clear" w:color="auto" w:fill="E5E5E5"/>
            <w:vAlign w:val="top"/>
          </w:tcPr>
          <w:p w14:paraId="66D97751">
            <w:pPr>
              <w:pStyle w:val="22"/>
              <w:spacing w:before="54" w:line="221" w:lineRule="auto"/>
              <w:ind w:left="114"/>
              <w:rPr>
                <w:rFonts w:ascii="Times New Roman" w:hAnsi="Times New Roman"/>
              </w:rPr>
            </w:pPr>
            <w:r>
              <w:rPr>
                <w:rFonts w:ascii="Times New Roman" w:hAnsi="Times New Roman"/>
                <w:spacing w:val="-2"/>
              </w:rPr>
              <w:t xml:space="preserve"> Domain Name</w:t>
            </w:r>
          </w:p>
        </w:tc>
        <w:tc>
          <w:tcPr>
            <w:tcW w:w="1460" w:type="dxa"/>
            <w:shd w:val="clear" w:color="auto" w:fill="E5E5E5"/>
            <w:vAlign w:val="top"/>
          </w:tcPr>
          <w:p w14:paraId="289BE49E">
            <w:pPr>
              <w:pStyle w:val="22"/>
              <w:spacing w:before="54" w:line="221" w:lineRule="auto"/>
              <w:ind w:left="116"/>
              <w:rPr>
                <w:rFonts w:ascii="Times New Roman" w:hAnsi="Times New Roman"/>
              </w:rPr>
            </w:pPr>
            <w:r>
              <w:rPr>
                <w:rFonts w:ascii="Times New Roman" w:hAnsi="Times New Roman"/>
                <w:spacing w:val="-2"/>
              </w:rPr>
              <w:t xml:space="preserve"> (Hexadecimal)</w:t>
            </w:r>
          </w:p>
        </w:tc>
        <w:tc>
          <w:tcPr>
            <w:tcW w:w="1791" w:type="dxa"/>
            <w:shd w:val="clear" w:color="auto" w:fill="E5E5E5"/>
            <w:vAlign w:val="top"/>
          </w:tcPr>
          <w:p w14:paraId="00C981BC">
            <w:pPr>
              <w:pStyle w:val="22"/>
              <w:spacing w:before="54" w:line="221" w:lineRule="auto"/>
              <w:ind w:left="112"/>
              <w:rPr>
                <w:rFonts w:ascii="Times New Roman" w:hAnsi="Times New Roman"/>
              </w:rPr>
            </w:pPr>
            <w:r>
              <w:rPr>
                <w:rFonts w:ascii="Times New Roman" w:hAnsi="Times New Roman"/>
                <w:spacing w:val="-2"/>
              </w:rPr>
              <w:t xml:space="preserve"> Domain Name</w:t>
            </w:r>
          </w:p>
        </w:tc>
        <w:tc>
          <w:tcPr>
            <w:tcW w:w="1799" w:type="dxa"/>
            <w:shd w:val="clear" w:color="auto" w:fill="E5E5E5"/>
            <w:vAlign w:val="top"/>
          </w:tcPr>
          <w:p w14:paraId="7859AF92">
            <w:pPr>
              <w:pStyle w:val="22"/>
              <w:spacing w:before="54" w:line="221" w:lineRule="auto"/>
              <w:ind w:left="280"/>
              <w:rPr>
                <w:rFonts w:ascii="Times New Roman" w:hAnsi="Times New Roman"/>
              </w:rPr>
            </w:pPr>
            <w:r>
              <w:rPr>
                <w:rFonts w:ascii="Times New Roman" w:hAnsi="Times New Roman"/>
                <w:spacing w:val="-2"/>
              </w:rPr>
              <w:t xml:space="preserve"> (Hexadecimal)</w:t>
            </w:r>
          </w:p>
        </w:tc>
      </w:tr>
      <w:tr w14:paraId="4CB1F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2130" w:type="dxa"/>
            <w:tcBorders>
              <w:top w:val="single" w:color="F2F2F2" w:sz="2" w:space="0"/>
              <w:bottom w:val="single" w:color="F2F2F2" w:sz="2" w:space="0"/>
            </w:tcBorders>
            <w:shd w:val="clear" w:color="auto" w:fill="F2F2F2"/>
            <w:vAlign w:val="top"/>
          </w:tcPr>
          <w:p w14:paraId="006CCD71">
            <w:pPr>
              <w:pStyle w:val="22"/>
              <w:spacing w:before="53" w:line="222" w:lineRule="auto"/>
              <w:ind w:left="117"/>
              <w:rPr>
                <w:rFonts w:ascii="Times New Roman" w:hAnsi="Times New Roman"/>
              </w:rPr>
            </w:pPr>
            <w:r>
              <w:rPr>
                <w:rFonts w:ascii="Times New Roman" w:hAnsi="Times New Roman"/>
                <w:spacing w:val="-3"/>
              </w:rPr>
              <w:t xml:space="preserve"> Function</w:t>
            </w:r>
          </w:p>
        </w:tc>
        <w:tc>
          <w:tcPr>
            <w:tcW w:w="1460" w:type="dxa"/>
            <w:vAlign w:val="top"/>
          </w:tcPr>
          <w:p w14:paraId="22A2139F">
            <w:pPr>
              <w:spacing w:before="92" w:line="187" w:lineRule="auto"/>
              <w:ind w:left="62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04</w:t>
            </w:r>
          </w:p>
        </w:tc>
        <w:tc>
          <w:tcPr>
            <w:tcW w:w="1791" w:type="dxa"/>
            <w:tcBorders>
              <w:top w:val="single" w:color="F2F2F2" w:sz="2" w:space="0"/>
              <w:bottom w:val="single" w:color="F2F2F2" w:sz="2" w:space="0"/>
            </w:tcBorders>
            <w:shd w:val="clear" w:color="auto" w:fill="F2F2F2"/>
            <w:vAlign w:val="top"/>
          </w:tcPr>
          <w:p w14:paraId="75717FEB">
            <w:pPr>
              <w:pStyle w:val="22"/>
              <w:spacing w:before="53" w:line="222" w:lineRule="auto"/>
              <w:ind w:left="115"/>
              <w:rPr>
                <w:rFonts w:ascii="Times New Roman" w:hAnsi="Times New Roman"/>
              </w:rPr>
            </w:pPr>
            <w:r>
              <w:rPr>
                <w:rFonts w:ascii="Times New Roman" w:hAnsi="Times New Roman"/>
                <w:spacing w:val="-3"/>
              </w:rPr>
              <w:t xml:space="preserve"> Function</w:t>
            </w:r>
          </w:p>
        </w:tc>
        <w:tc>
          <w:tcPr>
            <w:tcW w:w="1799" w:type="dxa"/>
            <w:vAlign w:val="top"/>
          </w:tcPr>
          <w:p w14:paraId="389A9DF6">
            <w:pPr>
              <w:spacing w:before="92" w:line="187" w:lineRule="auto"/>
              <w:ind w:left="11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04</w:t>
            </w:r>
          </w:p>
        </w:tc>
      </w:tr>
      <w:tr w14:paraId="7D6C0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2130" w:type="dxa"/>
            <w:tcBorders>
              <w:top w:val="single" w:color="F2F2F2" w:sz="2" w:space="0"/>
              <w:bottom w:val="nil"/>
            </w:tcBorders>
            <w:shd w:val="clear" w:color="auto" w:fill="F2F2F2"/>
            <w:vAlign w:val="top"/>
          </w:tcPr>
          <w:p w14:paraId="651C30DC">
            <w:pPr>
              <w:pStyle w:val="22"/>
              <w:spacing w:before="57" w:line="221" w:lineRule="auto"/>
              <w:ind w:left="114"/>
              <w:rPr>
                <w:rFonts w:ascii="Times New Roman" w:hAnsi="Times New Roman" w:eastAsia="Times New Roman" w:cs="Times New Roman"/>
              </w:rPr>
            </w:pPr>
            <w:r>
              <w:rPr>
                <w:rFonts w:ascii="Times New Roman" w:hAnsi="Times New Roman"/>
                <w:spacing w:val="-2"/>
              </w:rPr>
              <w:t xml:space="preserve"> Start Address </w:t>
            </w:r>
            <w:r>
              <w:rPr>
                <w:rFonts w:ascii="Times New Roman" w:hAnsi="Times New Roman" w:eastAsia="Times New Roman" w:cs="Times New Roman"/>
                <w:spacing w:val="-2"/>
              </w:rPr>
              <w:t>Hi</w:t>
            </w:r>
          </w:p>
        </w:tc>
        <w:tc>
          <w:tcPr>
            <w:tcW w:w="1460" w:type="dxa"/>
            <w:vAlign w:val="top"/>
          </w:tcPr>
          <w:p w14:paraId="678A73FC">
            <w:pPr>
              <w:spacing w:before="95" w:line="187" w:lineRule="auto"/>
              <w:ind w:left="62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00</w:t>
            </w:r>
          </w:p>
        </w:tc>
        <w:tc>
          <w:tcPr>
            <w:tcW w:w="1791" w:type="dxa"/>
            <w:tcBorders>
              <w:top w:val="single" w:color="F2F2F2" w:sz="2" w:space="0"/>
              <w:bottom w:val="nil"/>
            </w:tcBorders>
            <w:shd w:val="clear" w:color="auto" w:fill="F2F2F2"/>
            <w:vAlign w:val="top"/>
          </w:tcPr>
          <w:p w14:paraId="71B9118D">
            <w:pPr>
              <w:pStyle w:val="22"/>
              <w:spacing w:before="56" w:line="221" w:lineRule="auto"/>
              <w:ind w:left="112"/>
              <w:rPr>
                <w:rFonts w:ascii="Times New Roman" w:hAnsi="Times New Roman"/>
              </w:rPr>
            </w:pPr>
            <w:r>
              <w:rPr>
                <w:rFonts w:ascii="Times New Roman" w:hAnsi="Times New Roman"/>
                <w:spacing w:val="-2"/>
              </w:rPr>
              <w:t xml:space="preserve"> Byte Count</w:t>
            </w:r>
          </w:p>
        </w:tc>
        <w:tc>
          <w:tcPr>
            <w:tcW w:w="1799" w:type="dxa"/>
            <w:vAlign w:val="top"/>
          </w:tcPr>
          <w:p w14:paraId="63CC293C">
            <w:pPr>
              <w:spacing w:before="95" w:line="187" w:lineRule="auto"/>
              <w:ind w:left="11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04</w:t>
            </w:r>
          </w:p>
        </w:tc>
      </w:tr>
      <w:tr w14:paraId="650E3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 w:hRule="atLeast"/>
        </w:trPr>
        <w:tc>
          <w:tcPr>
            <w:tcW w:w="2130" w:type="dxa"/>
            <w:tcBorders>
              <w:top w:val="single" w:color="F2F2F2" w:sz="2" w:space="0"/>
              <w:bottom w:val="single" w:color="F2F2F2" w:sz="2" w:space="0"/>
            </w:tcBorders>
            <w:shd w:val="clear" w:color="auto" w:fill="F2F2F2"/>
            <w:vAlign w:val="top"/>
          </w:tcPr>
          <w:p w14:paraId="489E307B">
            <w:pPr>
              <w:pStyle w:val="22"/>
              <w:spacing w:before="56" w:line="221" w:lineRule="auto"/>
              <w:ind w:left="114"/>
              <w:rPr>
                <w:rFonts w:ascii="Times New Roman" w:hAnsi="Times New Roman" w:eastAsia="Times New Roman" w:cs="Times New Roman"/>
              </w:rPr>
            </w:pPr>
            <w:r>
              <w:rPr>
                <w:rFonts w:ascii="Times New Roman" w:hAnsi="Times New Roman"/>
                <w:spacing w:val="-2"/>
              </w:rPr>
              <w:t xml:space="preserve"> Start Address </w:t>
            </w:r>
            <w:r>
              <w:rPr>
                <w:rFonts w:ascii="Times New Roman" w:hAnsi="Times New Roman" w:eastAsia="Times New Roman" w:cs="Times New Roman"/>
                <w:spacing w:val="-2"/>
              </w:rPr>
              <w:t>Lo</w:t>
            </w:r>
          </w:p>
        </w:tc>
        <w:tc>
          <w:tcPr>
            <w:tcW w:w="1460" w:type="dxa"/>
            <w:vAlign w:val="top"/>
          </w:tcPr>
          <w:p w14:paraId="39746B03">
            <w:pPr>
              <w:spacing w:before="94" w:line="187" w:lineRule="auto"/>
              <w:ind w:left="62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09</w:t>
            </w:r>
          </w:p>
        </w:tc>
        <w:tc>
          <w:tcPr>
            <w:tcW w:w="1791" w:type="dxa"/>
            <w:tcBorders>
              <w:top w:val="single" w:color="F2F2F2" w:sz="2" w:space="0"/>
              <w:bottom w:val="single" w:color="F2F2F2" w:sz="2" w:space="0"/>
            </w:tcBorders>
            <w:shd w:val="clear" w:color="auto" w:fill="F2F2F2"/>
            <w:vAlign w:val="top"/>
          </w:tcPr>
          <w:p w14:paraId="5AB52A56">
            <w:pPr>
              <w:pStyle w:val="22"/>
              <w:spacing w:before="55" w:line="221" w:lineRule="auto"/>
              <w:ind w:left="110"/>
              <w:rPr>
                <w:rFonts w:ascii="Times New Roman" w:hAnsi="Times New Roman" w:eastAsia="Times New Roman" w:cs="Times New Roman"/>
              </w:rPr>
            </w:pPr>
            <w:r>
              <w:rPr>
                <w:rFonts w:ascii="Times New Roman" w:hAnsi="Times New Roman"/>
                <w:spacing w:val="-2"/>
              </w:rPr>
              <w:t xml:space="preserve"> Input Register</w:t>
            </w:r>
            <w:r>
              <w:rPr>
                <w:rFonts w:ascii="Times New Roman" w:hAnsi="Times New Roman" w:eastAsia="Times New Roman" w:cs="Times New Roman"/>
                <w:spacing w:val="-2"/>
              </w:rPr>
              <w:t xml:space="preserve"> 9Hi</w:t>
            </w:r>
          </w:p>
        </w:tc>
        <w:tc>
          <w:tcPr>
            <w:tcW w:w="1799" w:type="dxa"/>
            <w:vAlign w:val="top"/>
          </w:tcPr>
          <w:p w14:paraId="763893C1">
            <w:pPr>
              <w:spacing w:before="94" w:line="187" w:lineRule="auto"/>
              <w:ind w:left="13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 xml:space="preserve"> 1F</w:t>
            </w:r>
          </w:p>
        </w:tc>
      </w:tr>
      <w:tr w14:paraId="360F3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2130" w:type="dxa"/>
            <w:tcBorders>
              <w:top w:val="single" w:color="F2F2F2" w:sz="2" w:space="0"/>
              <w:bottom w:val="single" w:color="F2F2F2" w:sz="2" w:space="0"/>
            </w:tcBorders>
            <w:shd w:val="clear" w:color="auto" w:fill="F2F2F2"/>
            <w:vAlign w:val="top"/>
          </w:tcPr>
          <w:p w14:paraId="7DA93893">
            <w:pPr>
              <w:pStyle w:val="22"/>
              <w:spacing w:before="52" w:line="221" w:lineRule="auto"/>
              <w:ind w:left="112"/>
              <w:rPr>
                <w:rFonts w:ascii="Times New Roman" w:hAnsi="Times New Roman" w:eastAsia="Times New Roman" w:cs="Times New Roman"/>
              </w:rPr>
            </w:pPr>
            <w:r>
              <w:rPr>
                <w:rFonts w:ascii="Times New Roman" w:hAnsi="Times New Roman"/>
                <w:spacing w:val="-2"/>
              </w:rPr>
              <w:t xml:space="preserve"> Number of Input Registers</w:t>
            </w:r>
            <w:r>
              <w:rPr>
                <w:rFonts w:ascii="Times New Roman" w:hAnsi="Times New Roman" w:eastAsia="Times New Roman" w:cs="Times New Roman"/>
                <w:spacing w:val="-2"/>
              </w:rPr>
              <w:t xml:space="preserve"> 9Hi</w:t>
            </w:r>
          </w:p>
        </w:tc>
        <w:tc>
          <w:tcPr>
            <w:tcW w:w="1460" w:type="dxa"/>
            <w:vAlign w:val="top"/>
          </w:tcPr>
          <w:p w14:paraId="32F82DFB">
            <w:pPr>
              <w:spacing w:before="91" w:line="187" w:lineRule="auto"/>
              <w:ind w:left="62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00</w:t>
            </w:r>
          </w:p>
        </w:tc>
        <w:tc>
          <w:tcPr>
            <w:tcW w:w="1791" w:type="dxa"/>
            <w:tcBorders>
              <w:top w:val="single" w:color="F2F2F2" w:sz="2" w:space="0"/>
              <w:bottom w:val="single" w:color="F2F2F2" w:sz="2" w:space="0"/>
            </w:tcBorders>
            <w:shd w:val="clear" w:color="auto" w:fill="F2F2F2"/>
            <w:vAlign w:val="top"/>
          </w:tcPr>
          <w:p w14:paraId="1D0537C6">
            <w:pPr>
              <w:pStyle w:val="22"/>
              <w:spacing w:before="52" w:line="221" w:lineRule="auto"/>
              <w:ind w:left="110"/>
              <w:rPr>
                <w:rFonts w:ascii="Times New Roman" w:hAnsi="Times New Roman" w:eastAsia="Times New Roman" w:cs="Times New Roman"/>
              </w:rPr>
            </w:pPr>
            <w:r>
              <w:rPr>
                <w:rFonts w:ascii="Times New Roman" w:hAnsi="Times New Roman"/>
                <w:spacing w:val="-2"/>
              </w:rPr>
              <w:t xml:space="preserve"> Input Register</w:t>
            </w:r>
            <w:r>
              <w:rPr>
                <w:rFonts w:ascii="Times New Roman" w:hAnsi="Times New Roman" w:eastAsia="Times New Roman" w:cs="Times New Roman"/>
                <w:spacing w:val="-2"/>
              </w:rPr>
              <w:t xml:space="preserve"> 9Li</w:t>
            </w:r>
          </w:p>
        </w:tc>
        <w:tc>
          <w:tcPr>
            <w:tcW w:w="1799" w:type="dxa"/>
            <w:vAlign w:val="top"/>
          </w:tcPr>
          <w:p w14:paraId="422678C5">
            <w:pPr>
              <w:spacing w:before="91" w:line="187" w:lineRule="auto"/>
              <w:ind w:left="12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 xml:space="preserve"> 85</w:t>
            </w:r>
          </w:p>
        </w:tc>
      </w:tr>
      <w:tr w14:paraId="2DCF7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2130" w:type="dxa"/>
            <w:tcBorders>
              <w:top w:val="single" w:color="F2F2F2" w:sz="2" w:space="0"/>
              <w:bottom w:val="single" w:color="F2F2F2" w:sz="2" w:space="0"/>
            </w:tcBorders>
            <w:shd w:val="clear" w:color="auto" w:fill="F2F2F2"/>
            <w:vAlign w:val="top"/>
          </w:tcPr>
          <w:p w14:paraId="5811D558">
            <w:pPr>
              <w:pStyle w:val="22"/>
              <w:spacing w:before="54" w:line="221" w:lineRule="auto"/>
              <w:ind w:left="112"/>
              <w:rPr>
                <w:rFonts w:ascii="Times New Roman" w:hAnsi="Times New Roman" w:eastAsia="Times New Roman" w:cs="Times New Roman"/>
              </w:rPr>
            </w:pPr>
            <w:r>
              <w:rPr>
                <w:rFonts w:ascii="Times New Roman" w:hAnsi="Times New Roman"/>
                <w:spacing w:val="-2"/>
              </w:rPr>
              <w:t xml:space="preserve"> Number of input registers</w:t>
            </w:r>
            <w:r>
              <w:rPr>
                <w:rFonts w:ascii="Times New Roman" w:hAnsi="Times New Roman" w:eastAsia="Times New Roman" w:cs="Times New Roman"/>
                <w:spacing w:val="-2"/>
              </w:rPr>
              <w:t xml:space="preserve"> 9Li</w:t>
            </w:r>
          </w:p>
        </w:tc>
        <w:tc>
          <w:tcPr>
            <w:tcW w:w="1460" w:type="dxa"/>
            <w:vAlign w:val="top"/>
          </w:tcPr>
          <w:p w14:paraId="6A9580A1">
            <w:pPr>
              <w:spacing w:before="93" w:line="187" w:lineRule="auto"/>
              <w:ind w:left="62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 xml:space="preserve"> 02</w:t>
            </w:r>
          </w:p>
        </w:tc>
        <w:tc>
          <w:tcPr>
            <w:tcW w:w="1791" w:type="dxa"/>
            <w:tcBorders>
              <w:top w:val="single" w:color="F2F2F2" w:sz="2" w:space="0"/>
              <w:bottom w:val="single" w:color="F2F2F2" w:sz="2" w:space="0"/>
            </w:tcBorders>
            <w:shd w:val="clear" w:color="auto" w:fill="F2F2F2"/>
            <w:vAlign w:val="top"/>
          </w:tcPr>
          <w:p w14:paraId="03B14285">
            <w:pPr>
              <w:pStyle w:val="22"/>
              <w:spacing w:before="54" w:line="221" w:lineRule="auto"/>
              <w:ind w:left="110"/>
              <w:rPr>
                <w:rFonts w:ascii="Times New Roman" w:hAnsi="Times New Roman" w:eastAsia="Times New Roman" w:cs="Times New Roman"/>
              </w:rPr>
            </w:pPr>
            <w:r>
              <w:rPr>
                <w:rFonts w:ascii="Times New Roman" w:hAnsi="Times New Roman"/>
                <w:spacing w:val="-4"/>
              </w:rPr>
              <w:t xml:space="preserve"> Input register</w:t>
            </w:r>
            <w:r>
              <w:rPr>
                <w:rFonts w:ascii="Times New Roman" w:hAnsi="Times New Roman" w:eastAsia="Times New Roman" w:cs="Times New Roman"/>
                <w:spacing w:val="-4"/>
              </w:rPr>
              <w:t xml:space="preserve"> 10Hi</w:t>
            </w:r>
          </w:p>
        </w:tc>
        <w:tc>
          <w:tcPr>
            <w:tcW w:w="1799" w:type="dxa"/>
            <w:vAlign w:val="top"/>
          </w:tcPr>
          <w:p w14:paraId="276A7167">
            <w:pPr>
              <w:spacing w:before="93" w:line="187" w:lineRule="auto"/>
              <w:ind w:left="11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45</w:t>
            </w:r>
          </w:p>
        </w:tc>
      </w:tr>
      <w:tr w14:paraId="421B7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3590" w:type="dxa"/>
            <w:gridSpan w:val="2"/>
            <w:shd w:val="clear" w:color="auto" w:fill="F2F2F2"/>
            <w:vAlign w:val="top"/>
          </w:tcPr>
          <w:p w14:paraId="1234C292">
            <w:pPr>
              <w:rPr>
                <w:rFonts w:ascii="Times New Roman" w:hAnsi="Times New Roman"/>
                <w:sz w:val="21"/>
              </w:rPr>
            </w:pPr>
          </w:p>
        </w:tc>
        <w:tc>
          <w:tcPr>
            <w:tcW w:w="1791" w:type="dxa"/>
            <w:tcBorders>
              <w:top w:val="single" w:color="F2F2F2" w:sz="2" w:space="0"/>
            </w:tcBorders>
            <w:shd w:val="clear" w:color="auto" w:fill="F2F2F2"/>
            <w:vAlign w:val="top"/>
          </w:tcPr>
          <w:p w14:paraId="41718A4A">
            <w:pPr>
              <w:pStyle w:val="22"/>
              <w:spacing w:before="55" w:line="221" w:lineRule="auto"/>
              <w:ind w:left="110"/>
              <w:rPr>
                <w:rFonts w:ascii="Times New Roman" w:hAnsi="Times New Roman" w:eastAsia="Times New Roman" w:cs="Times New Roman"/>
              </w:rPr>
            </w:pPr>
            <w:r>
              <w:rPr>
                <w:rFonts w:ascii="Times New Roman" w:hAnsi="Times New Roman"/>
                <w:spacing w:val="-4"/>
              </w:rPr>
              <w:t xml:space="preserve"> Input Register</w:t>
            </w:r>
            <w:r>
              <w:rPr>
                <w:rFonts w:ascii="Times New Roman" w:hAnsi="Times New Roman" w:eastAsia="Times New Roman" w:cs="Times New Roman"/>
                <w:spacing w:val="-4"/>
              </w:rPr>
              <w:t xml:space="preserve"> 10Li</w:t>
            </w:r>
          </w:p>
        </w:tc>
        <w:tc>
          <w:tcPr>
            <w:tcW w:w="1799" w:type="dxa"/>
            <w:vAlign w:val="top"/>
          </w:tcPr>
          <w:p w14:paraId="0CEB9631">
            <w:pPr>
              <w:spacing w:before="94" w:line="187" w:lineRule="auto"/>
              <w:ind w:left="1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 xml:space="preserve"> 41</w:t>
            </w:r>
          </w:p>
        </w:tc>
      </w:tr>
    </w:tbl>
    <w:p w14:paraId="2C178930">
      <w:pPr>
        <w:pStyle w:val="4"/>
        <w:widowControl/>
        <w:numPr>
          <w:numId w:val="0"/>
        </w:numPr>
        <w:ind w:leftChars="0"/>
        <w:rPr>
          <w:b w:val="0"/>
          <w:bdr w:val="none" w:sz="0" w:space="0"/>
        </w:rPr>
      </w:pPr>
      <w:bookmarkStart w:id="28" w:name="bookmark14"/>
      <w:bookmarkEnd w:id="28"/>
      <w:bookmarkStart w:id="29" w:name="_Toc25500"/>
    </w:p>
    <w:p w14:paraId="3B27F0B9">
      <w:pPr>
        <w:rPr>
          <w:b w:val="0"/>
          <w:bdr w:val="none" w:sz="0" w:space="0"/>
        </w:rPr>
      </w:pPr>
    </w:p>
    <w:p w14:paraId="369612AB">
      <w:pPr>
        <w:rPr>
          <w:b w:val="0"/>
          <w:bdr w:val="none" w:sz="0" w:space="0"/>
        </w:rPr>
      </w:pPr>
    </w:p>
    <w:p w14:paraId="248BBB14">
      <w:pPr>
        <w:rPr>
          <w:b w:val="0"/>
          <w:bdr w:val="none" w:sz="0" w:space="0"/>
        </w:rPr>
      </w:pPr>
    </w:p>
    <w:p w14:paraId="27D02632">
      <w:pPr>
        <w:rPr>
          <w:b w:val="0"/>
          <w:bdr w:val="none" w:sz="0" w:space="0"/>
        </w:rPr>
      </w:pPr>
    </w:p>
    <w:p w14:paraId="07610817">
      <w:pPr>
        <w:rPr>
          <w:b w:val="0"/>
          <w:bdr w:val="none" w:sz="0" w:space="0"/>
        </w:rPr>
      </w:pPr>
    </w:p>
    <w:p w14:paraId="15648265">
      <w:pPr>
        <w:rPr>
          <w:b w:val="0"/>
          <w:bdr w:val="none" w:sz="0" w:space="0"/>
        </w:rPr>
      </w:pPr>
    </w:p>
    <w:p w14:paraId="55671383">
      <w:pPr>
        <w:rPr>
          <w:b w:val="0"/>
          <w:bdr w:val="none" w:sz="0" w:space="0"/>
        </w:rPr>
      </w:pPr>
    </w:p>
    <w:p w14:paraId="4FF8506E">
      <w:pPr>
        <w:rPr>
          <w:b w:val="0"/>
          <w:bdr w:val="none" w:sz="0" w:space="0"/>
        </w:rPr>
      </w:pPr>
    </w:p>
    <w:p w14:paraId="438EF219">
      <w:pPr>
        <w:rPr>
          <w:b w:val="0"/>
          <w:bdr w:val="none" w:sz="0" w:space="0"/>
        </w:rPr>
      </w:pPr>
    </w:p>
    <w:p w14:paraId="7EABBE78">
      <w:pPr>
        <w:rPr>
          <w:b w:val="0"/>
          <w:bdr w:val="none" w:sz="0" w:space="0"/>
        </w:rPr>
      </w:pPr>
    </w:p>
    <w:p w14:paraId="4C9D2B15">
      <w:pPr>
        <w:rPr>
          <w:b w:val="0"/>
          <w:bdr w:val="none" w:sz="0" w:space="0"/>
        </w:rPr>
      </w:pPr>
    </w:p>
    <w:p w14:paraId="2B3ED7F2">
      <w:pPr>
        <w:rPr>
          <w:b w:val="0"/>
          <w:bdr w:val="none" w:sz="0" w:space="0"/>
        </w:rPr>
      </w:pPr>
    </w:p>
    <w:p w14:paraId="32B1D0DE">
      <w:pPr>
        <w:rPr>
          <w:b w:val="0"/>
          <w:bdr w:val="none" w:sz="0" w:space="0"/>
        </w:rPr>
      </w:pPr>
    </w:p>
    <w:p w14:paraId="28DC6527">
      <w:pPr>
        <w:rPr>
          <w:b w:val="0"/>
          <w:bdr w:val="none" w:sz="0" w:space="0"/>
        </w:rPr>
      </w:pPr>
    </w:p>
    <w:p w14:paraId="1F0BA52C">
      <w:pPr>
        <w:rPr>
          <w:b w:val="0"/>
          <w:bdr w:val="none" w:sz="0" w:space="0"/>
        </w:rPr>
      </w:pPr>
    </w:p>
    <w:p w14:paraId="487C1D69">
      <w:pPr>
        <w:rPr>
          <w:b w:val="0"/>
          <w:bdr w:val="none" w:sz="0" w:space="0"/>
        </w:rPr>
      </w:pPr>
    </w:p>
    <w:p w14:paraId="242A02C2">
      <w:pPr>
        <w:pStyle w:val="4"/>
        <w:widowControl/>
        <w:numPr>
          <w:ilvl w:val="0"/>
          <w:numId w:val="5"/>
        </w:numPr>
        <w:ind w:left="0" w:leftChars="0" w:firstLine="0" w:firstLineChars="0"/>
        <w:rPr>
          <w:b w:val="0"/>
          <w:bdr w:val="none" w:sz="0" w:space="0"/>
        </w:rPr>
      </w:pPr>
      <w:r>
        <w:t>Interaction Flow</w:t>
      </w:r>
      <w:bookmarkEnd w:id="29"/>
    </w:p>
    <w:p w14:paraId="187CC8E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The data communication status diagram is shown below.</w:t>
      </w:r>
    </w:p>
    <w:p w14:paraId="2ED45069">
      <w:pPr>
        <w:spacing w:before="17" w:line="6852" w:lineRule="atLeast"/>
        <w:ind w:firstLine="1048"/>
        <w:rPr>
          <w:rFonts w:ascii="Times New Roman" w:hAnsi="Times New Roman"/>
        </w:rPr>
      </w:pPr>
      <w:r>
        <w:rPr>
          <w:rFonts w:ascii="Times New Roman" w:hAnsi="Times New Roman"/>
          <w:position w:val="-137"/>
        </w:rPr>
        <w:drawing>
          <wp:inline distT="0" distB="0" distL="0" distR="0">
            <wp:extent cx="4225925" cy="4350385"/>
            <wp:effectExtent l="0" t="0" r="1270" b="10160"/>
            <wp:docPr id="6" name="IM 6" descr="C:/Users/BRN/Desktop/售前工作/2-样本说明书资料/Product/D603流程图.pngD603流程图"/>
            <wp:cNvGraphicFramePr/>
            <a:graphic xmlns:a="http://schemas.openxmlformats.org/drawingml/2006/main">
              <a:graphicData uri="http://schemas.openxmlformats.org/drawingml/2006/picture">
                <pic:pic xmlns:pic="http://schemas.openxmlformats.org/drawingml/2006/picture">
                  <pic:nvPicPr>
                    <pic:cNvPr id="6" name="IM 6" descr="C:/Users/BRN/Desktop/售前工作/2-样本说明书资料/Product/D603流程图.pngD603流程图"/>
                    <pic:cNvPicPr/>
                  </pic:nvPicPr>
                  <pic:blipFill>
                    <a:blip r:embed="rId13"/>
                    <a:srcRect t="2224" b="2224"/>
                    <a:stretch>
                      <a:fillRect/>
                    </a:stretch>
                  </pic:blipFill>
                  <pic:spPr>
                    <a:xfrm>
                      <a:off x="0" y="0"/>
                      <a:ext cx="4225925" cy="4351019"/>
                    </a:xfrm>
                    <a:prstGeom prst="rect">
                      <a:avLst/>
                    </a:prstGeom>
                  </pic:spPr>
                </pic:pic>
              </a:graphicData>
            </a:graphic>
          </wp:inline>
        </w:drawing>
      </w:r>
      <w:bookmarkStart w:id="32" w:name="_GoBack"/>
      <w:bookmarkEnd w:id="32"/>
    </w:p>
    <w:p w14:paraId="43FD66C7">
      <w:pPr>
        <w:pStyle w:val="23"/>
        <w:widowControl/>
      </w:pPr>
      <w:r>
        <w:t>Figure 5.2    Real-Time Data Reading Status Diagram</w:t>
      </w:r>
    </w:p>
    <w:p w14:paraId="57AF2108">
      <w:pPr>
        <w:spacing w:line="222" w:lineRule="auto"/>
        <w:rPr>
          <w:rFonts w:ascii="Times New Roman" w:hAnsi="Times New Roman" w:eastAsia="黑体" w:cs="黑体"/>
          <w:sz w:val="18"/>
          <w:szCs w:val="18"/>
        </w:rPr>
        <w:sectPr>
          <w:footerReference r:id="rId9" w:type="default"/>
          <w:pgSz w:w="11907" w:h="16839"/>
          <w:pgMar w:top="1431" w:right="1785" w:bottom="1124" w:left="1785" w:header="0" w:footer="910" w:gutter="0"/>
          <w:pgNumType w:fmt="decimal"/>
          <w:cols w:space="720" w:num="1"/>
        </w:sectPr>
      </w:pPr>
    </w:p>
    <w:p w14:paraId="5CCF28E5">
      <w:pPr>
        <w:pStyle w:val="2"/>
        <w:widowControl/>
        <w:numPr>
          <w:ilvl w:val="0"/>
          <w:numId w:val="1"/>
        </w:numPr>
        <w:ind w:left="0" w:leftChars="0" w:firstLine="0" w:firstLineChars="0"/>
        <w:rPr>
          <w:b w:val="0"/>
          <w:bdr w:val="none" w:sz="0" w:space="0"/>
        </w:rPr>
      </w:pPr>
      <w:bookmarkStart w:id="30" w:name="bookmark15"/>
      <w:bookmarkEnd w:id="30"/>
      <w:bookmarkStart w:id="31" w:name="_Toc13564"/>
      <w:r>
        <w:t>Data Verification</w:t>
      </w:r>
      <w:bookmarkEnd w:id="31"/>
    </w:p>
    <w:p w14:paraId="216B370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Data transmission relies on the transmission mode, with both verification modes employed: RTU or ASCII. The protocol defaults to RTU mode. In RTU mode, an error verification field based on the Cyclic Redundancy Check (CRC)  algorithm is included, applied to the entire message content. The CRC   field verifies the entire message content. This verification is performed regardless of whether the message has parity.</w:t>
      </w:r>
    </w:p>
    <w:sectPr>
      <w:footerReference r:id="rId10" w:type="default"/>
      <w:pgSz w:w="11907" w:h="16839"/>
      <w:pgMar w:top="1431" w:right="1785" w:bottom="1124" w:left="1785" w:header="0" w:footer="91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A9FD3">
    <w:pPr>
      <w:spacing w:line="209" w:lineRule="auto"/>
      <w:ind w:left="3947"/>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190F95">
                          <w:pPr>
                            <w:pStyle w:val="1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190F95">
                    <w:pPr>
                      <w:pStyle w:val="1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B003F">
    <w:pPr>
      <w:spacing w:line="209" w:lineRule="auto"/>
      <w:ind w:left="4039"/>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E90D29">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CE90D29">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8BCF7">
    <w:pPr>
      <w:spacing w:line="209" w:lineRule="auto"/>
      <w:ind w:left="3947"/>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9165DC">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E9165DC">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E39D8">
    <w:pPr>
      <w:spacing w:line="209" w:lineRule="auto"/>
      <w:ind w:left="3947"/>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EE3C52">
                          <w:pPr>
                            <w:pStyle w:val="1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4EE3C52">
                    <w:pPr>
                      <w:pStyle w:val="1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8CF73">
    <w:pPr>
      <w:spacing w:line="209" w:lineRule="auto"/>
      <w:ind w:left="3904"/>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8B046E">
                          <w:pPr>
                            <w:pStyle w:val="1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68B046E">
                    <w:pPr>
                      <w:pStyle w:val="13"/>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D20E6">
    <w:pPr>
      <w:spacing w:line="209" w:lineRule="auto"/>
      <w:ind w:left="3906"/>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0A3B2">
                          <w:pPr>
                            <w:pStyle w:val="13"/>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810A3B2">
                    <w:pPr>
                      <w:pStyle w:val="13"/>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A3531F"/>
    <w:multiLevelType w:val="singleLevel"/>
    <w:tmpl w:val="E3A3531F"/>
    <w:lvl w:ilvl="0" w:tentative="0">
      <w:start w:val="1"/>
      <w:numFmt w:val="decimal"/>
      <w:suff w:val="space"/>
      <w:lvlText w:val="5.1.%1"/>
      <w:lvlJc w:val="left"/>
      <w:pPr>
        <w:ind w:left="0" w:firstLine="0"/>
      </w:pPr>
      <w:rPr>
        <w:rFonts w:hint="default"/>
      </w:rPr>
    </w:lvl>
  </w:abstractNum>
  <w:abstractNum w:abstractNumId="1">
    <w:nsid w:val="1C280FCE"/>
    <w:multiLevelType w:val="singleLevel"/>
    <w:tmpl w:val="1C280FCE"/>
    <w:lvl w:ilvl="0" w:tentative="0">
      <w:start w:val="1"/>
      <w:numFmt w:val="decimal"/>
      <w:suff w:val="space"/>
      <w:lvlText w:val="5.2.%1"/>
      <w:lvlJc w:val="left"/>
      <w:pPr>
        <w:ind w:left="0" w:firstLine="0"/>
      </w:pPr>
      <w:rPr>
        <w:rFonts w:hint="default"/>
      </w:rPr>
    </w:lvl>
  </w:abstractNum>
  <w:abstractNum w:abstractNumId="2">
    <w:nsid w:val="2B20AEF6"/>
    <w:multiLevelType w:val="singleLevel"/>
    <w:tmpl w:val="2B20AEF6"/>
    <w:lvl w:ilvl="0" w:tentative="0">
      <w:start w:val="1"/>
      <w:numFmt w:val="decimal"/>
      <w:suff w:val="space"/>
      <w:lvlText w:val="5.%1"/>
      <w:lvlJc w:val="left"/>
      <w:pPr>
        <w:ind w:left="0" w:firstLine="0"/>
      </w:pPr>
      <w:rPr>
        <w:rFonts w:hint="default"/>
      </w:rPr>
    </w:lvl>
  </w:abstractNum>
  <w:abstractNum w:abstractNumId="3">
    <w:nsid w:val="533B85DA"/>
    <w:multiLevelType w:val="singleLevel"/>
    <w:tmpl w:val="533B85DA"/>
    <w:lvl w:ilvl="0" w:tentative="0">
      <w:start w:val="1"/>
      <w:numFmt w:val="decimal"/>
      <w:suff w:val="space"/>
      <w:lvlText w:val="%1."/>
      <w:lvlJc w:val="left"/>
      <w:pPr>
        <w:ind w:left="0" w:firstLine="0"/>
      </w:pPr>
      <w:rPr>
        <w:rFonts w:hint="default"/>
      </w:rPr>
    </w:lvl>
  </w:abstractNum>
  <w:abstractNum w:abstractNumId="4">
    <w:nsid w:val="5CD0DB38"/>
    <w:multiLevelType w:val="singleLevel"/>
    <w:tmpl w:val="5CD0DB38"/>
    <w:lvl w:ilvl="0" w:tentative="0">
      <w:start w:val="1"/>
      <w:numFmt w:val="bullet"/>
      <w:lvlText w:val=""/>
      <w:lvlJc w:val="left"/>
      <w:pPr>
        <w:ind w:left="420" w:hanging="420"/>
      </w:pPr>
      <w:rPr>
        <w:rFonts w:hint="default" w:ascii="Wingdings" w:hAnsi="Wingdings"/>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AA45322"/>
    <w:rsid w:val="173230C6"/>
    <w:rsid w:val="1833416F"/>
    <w:rsid w:val="1E170121"/>
    <w:rsid w:val="35D8541F"/>
    <w:rsid w:val="3F3402A2"/>
    <w:rsid w:val="47D87887"/>
    <w:rsid w:val="62C44C4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b/>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0">
    <w:name w:val="Default Paragraph Font"/>
    <w:semiHidden/>
    <w:qFormat/>
    <w:uiPriority w:val="0"/>
  </w:style>
  <w:style w:type="table" w:default="1" w:styleId="19">
    <w:name w:val="Normal Table"/>
    <w:semiHidden/>
    <w:uiPriority w:val="0"/>
    <w:tblPr>
      <w:tblCellMar>
        <w:top w:w="0" w:type="dxa"/>
        <w:left w:w="108" w:type="dxa"/>
        <w:bottom w:w="0" w:type="dxa"/>
        <w:right w:w="108" w:type="dxa"/>
      </w:tblCellMar>
    </w:tblPr>
  </w:style>
  <w:style w:type="paragraph" w:styleId="11">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toc 3"/>
    <w:basedOn w:val="1"/>
    <w:next w:val="1"/>
    <w:uiPriority w:val="0"/>
    <w:pPr>
      <w:ind w:left="840" w:leftChars="400"/>
    </w:pPr>
  </w:style>
  <w:style w:type="paragraph" w:styleId="13">
    <w:name w:val="footer"/>
    <w:basedOn w:val="1"/>
    <w:uiPriority w:val="0"/>
    <w:pPr>
      <w:tabs>
        <w:tab w:val="center" w:pos="4153"/>
        <w:tab w:val="right" w:pos="8306"/>
      </w:tabs>
      <w:snapToGrid w:val="0"/>
      <w:jc w:val="left"/>
    </w:pPr>
    <w:rPr>
      <w:sz w:val="18"/>
    </w:rPr>
  </w:style>
  <w:style w:type="paragraph" w:styleId="1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uiPriority w:val="0"/>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oc 2"/>
    <w:basedOn w:val="1"/>
    <w:next w:val="1"/>
    <w:uiPriority w:val="0"/>
    <w:pPr>
      <w:ind w:left="420" w:leftChars="200"/>
    </w:pPr>
  </w:style>
  <w:style w:type="paragraph" w:styleId="18">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宋体" w:hAnsi="宋体" w:eastAsia="宋体" w:cs="宋体"/>
      <w:sz w:val="21"/>
      <w:szCs w:val="21"/>
      <w:lang w:val="en-US" w:eastAsia="en-US" w:bidi="ar-SA"/>
    </w:rPr>
  </w:style>
  <w:style w:type="paragraph" w:customStyle="1" w:styleId="23">
    <w:name w:val="题注1"/>
    <w:next w:val="1"/>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1922</Words>
  <Characters>10641</Characters>
  <TotalTime>45</TotalTime>
  <ScaleCrop>false</ScaleCrop>
  <LinksUpToDate>false</LinksUpToDate>
  <CharactersWithSpaces>12391</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2024-08-07T17:07:00Z</dcterms:created>
  <dc:creator>zc</dc:creator>
  <cp:keywords>, docId:66C20067022FBABA70C5AD52112DA311</cp:keywords>
  <cp:lastModifiedBy>Evolve</cp:lastModifiedBy>
  <dcterms:modified xsi:type="dcterms:W3CDTF">2026-03-19T05:37:33Z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2026-02-05T16:22:20Z</vt:filetime>
  </property>
  <property fmtid="{D5CDD505-2E9C-101B-9397-08002B2CF9AE}" pid="4" name="KSOProductBuildVer">
    <vt:lpwstr>2052-12.1.0.25225</vt:lpwstr>
  </property>
  <property fmtid="{D5CDD505-2E9C-101B-9397-08002B2CF9AE}" pid="5" name="ICV">
    <vt:lpwstr>16F3F4808B674E52AF38E86A2B02E765_13</vt:lpwstr>
  </property>
  <property fmtid="{D5CDD505-2E9C-101B-9397-08002B2CF9AE}" pid="6" name="KSOTemplateDocerSaveRecord">
    <vt:lpwstr>eyJoZGlkIjoiNGE5ODQ3YTYwOTgyNzhmNGE1MGUxOTVlOWM5OTI4YjQiLCJ1c2VySWQiOiI3OTU3NzUxODMifQ==</vt:lpwstr>
  </property>
</Properties>
</file>